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20E6" w:rsidRPr="00EF66F4" w:rsidRDefault="00BE20E6" w:rsidP="00BE20E6">
      <w:pPr>
        <w:jc w:val="center"/>
        <w:rPr>
          <w:b/>
          <w:i/>
          <w:sz w:val="26"/>
          <w:szCs w:val="26"/>
        </w:rPr>
      </w:pPr>
      <w:r>
        <w:rPr>
          <w:b/>
          <w:i/>
          <w:noProof/>
          <w:sz w:val="26"/>
          <w:szCs w:val="26"/>
          <w:lang w:val="uk-UA" w:eastAsia="uk-UA"/>
        </w:rPr>
        <w:drawing>
          <wp:inline distT="0" distB="0" distL="0" distR="0">
            <wp:extent cx="373380" cy="556260"/>
            <wp:effectExtent l="19050" t="0" r="7620" b="0"/>
            <wp:docPr id="2" name="Рисунок 5"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Безымянный"/>
                    <pic:cNvPicPr>
                      <a:picLocks noChangeAspect="1" noChangeArrowheads="1"/>
                    </pic:cNvPicPr>
                  </pic:nvPicPr>
                  <pic:blipFill>
                    <a:blip r:embed="rId4" cstate="print"/>
                    <a:srcRect/>
                    <a:stretch>
                      <a:fillRect/>
                    </a:stretch>
                  </pic:blipFill>
                  <pic:spPr bwMode="auto">
                    <a:xfrm>
                      <a:off x="0" y="0"/>
                      <a:ext cx="373380" cy="556260"/>
                    </a:xfrm>
                    <a:prstGeom prst="rect">
                      <a:avLst/>
                    </a:prstGeom>
                    <a:noFill/>
                    <a:ln w="9525">
                      <a:noFill/>
                      <a:miter lim="800000"/>
                      <a:headEnd/>
                      <a:tailEnd/>
                    </a:ln>
                  </pic:spPr>
                </pic:pic>
              </a:graphicData>
            </a:graphic>
          </wp:inline>
        </w:drawing>
      </w:r>
    </w:p>
    <w:p w:rsidR="00BE20E6" w:rsidRPr="00EF66F4" w:rsidRDefault="00BE20E6" w:rsidP="00BE20E6">
      <w:pPr>
        <w:jc w:val="center"/>
        <w:rPr>
          <w:b/>
          <w:sz w:val="26"/>
          <w:szCs w:val="26"/>
        </w:rPr>
      </w:pPr>
      <w:r w:rsidRPr="00EF66F4">
        <w:rPr>
          <w:b/>
          <w:sz w:val="26"/>
          <w:szCs w:val="26"/>
        </w:rPr>
        <w:t>РАДЕХІВСЬКА   МІСЬКА    РАДА</w:t>
      </w:r>
    </w:p>
    <w:p w:rsidR="00BE20E6" w:rsidRPr="00EF66F4" w:rsidRDefault="00BE20E6" w:rsidP="00BE20E6">
      <w:pPr>
        <w:jc w:val="center"/>
        <w:rPr>
          <w:b/>
          <w:sz w:val="26"/>
          <w:szCs w:val="26"/>
        </w:rPr>
      </w:pPr>
    </w:p>
    <w:p w:rsidR="00BE20E6" w:rsidRPr="00EF66F4" w:rsidRDefault="00BE20E6" w:rsidP="00BE20E6">
      <w:pPr>
        <w:rPr>
          <w:b/>
          <w:sz w:val="26"/>
          <w:szCs w:val="26"/>
        </w:rPr>
      </w:pPr>
      <w:r w:rsidRPr="00EF66F4">
        <w:rPr>
          <w:b/>
          <w:sz w:val="26"/>
          <w:szCs w:val="26"/>
          <w:lang w:val="uk-UA"/>
        </w:rPr>
        <w:t xml:space="preserve">                      </w:t>
      </w:r>
      <w:r>
        <w:rPr>
          <w:b/>
          <w:sz w:val="26"/>
          <w:szCs w:val="26"/>
          <w:lang w:val="uk-UA"/>
        </w:rPr>
        <w:t xml:space="preserve">                           </w:t>
      </w:r>
      <w:r w:rsidRPr="00EF66F4">
        <w:rPr>
          <w:b/>
          <w:sz w:val="26"/>
          <w:szCs w:val="26"/>
        </w:rPr>
        <w:t>ЛЬВІВСЬКОЇ   ОБЛАСТІ</w:t>
      </w:r>
    </w:p>
    <w:p w:rsidR="00BE20E6" w:rsidRPr="00EF66F4" w:rsidRDefault="00BE20E6" w:rsidP="00BE20E6">
      <w:pPr>
        <w:jc w:val="center"/>
        <w:rPr>
          <w:b/>
          <w:sz w:val="26"/>
          <w:szCs w:val="26"/>
        </w:rPr>
      </w:pPr>
    </w:p>
    <w:p w:rsidR="00BE20E6" w:rsidRDefault="00BE20E6" w:rsidP="00BE20E6">
      <w:pPr>
        <w:numPr>
          <w:ilvl w:val="12"/>
          <w:numId w:val="0"/>
        </w:numPr>
        <w:rPr>
          <w:b/>
          <w:sz w:val="26"/>
          <w:szCs w:val="26"/>
          <w:lang w:val="uk-UA"/>
        </w:rPr>
      </w:pPr>
      <w:r w:rsidRPr="00EF66F4">
        <w:rPr>
          <w:b/>
          <w:sz w:val="26"/>
          <w:szCs w:val="26"/>
          <w:lang w:val="uk-UA"/>
        </w:rPr>
        <w:t xml:space="preserve">                   </w:t>
      </w:r>
      <w:r>
        <w:rPr>
          <w:b/>
          <w:sz w:val="26"/>
          <w:szCs w:val="26"/>
          <w:lang w:val="uk-UA"/>
        </w:rPr>
        <w:t xml:space="preserve">                           13</w:t>
      </w:r>
      <w:r w:rsidRPr="00EF66F4">
        <w:rPr>
          <w:b/>
          <w:sz w:val="26"/>
          <w:szCs w:val="26"/>
        </w:rPr>
        <w:t xml:space="preserve">  СЕСІЯ   </w:t>
      </w:r>
      <w:r w:rsidRPr="00EF66F4">
        <w:rPr>
          <w:b/>
          <w:sz w:val="26"/>
          <w:szCs w:val="26"/>
          <w:lang w:val="uk-UA"/>
        </w:rPr>
        <w:t>8</w:t>
      </w:r>
      <w:r w:rsidRPr="00EF66F4">
        <w:rPr>
          <w:b/>
          <w:sz w:val="26"/>
          <w:szCs w:val="26"/>
        </w:rPr>
        <w:t xml:space="preserve">   СКЛИКАННЯ</w:t>
      </w:r>
    </w:p>
    <w:p w:rsidR="00BE20E6" w:rsidRPr="00C87D97" w:rsidRDefault="00BE20E6" w:rsidP="00BE20E6">
      <w:pPr>
        <w:numPr>
          <w:ilvl w:val="12"/>
          <w:numId w:val="0"/>
        </w:numPr>
        <w:rPr>
          <w:b/>
          <w:sz w:val="26"/>
          <w:szCs w:val="26"/>
          <w:lang w:val="uk-UA"/>
        </w:rPr>
      </w:pPr>
    </w:p>
    <w:p w:rsidR="00BE20E6" w:rsidRPr="00ED12C8" w:rsidRDefault="00BE20E6" w:rsidP="00BE20E6">
      <w:pPr>
        <w:pStyle w:val="a5"/>
        <w:ind w:left="0" w:firstLine="0"/>
        <w:jc w:val="both"/>
        <w:rPr>
          <w:b/>
          <w:sz w:val="26"/>
          <w:szCs w:val="26"/>
        </w:rPr>
      </w:pPr>
      <w:r w:rsidRPr="00EF66F4">
        <w:rPr>
          <w:b/>
          <w:sz w:val="26"/>
          <w:szCs w:val="26"/>
        </w:rPr>
        <w:t xml:space="preserve">                     </w:t>
      </w:r>
      <w:r>
        <w:rPr>
          <w:b/>
          <w:sz w:val="26"/>
          <w:szCs w:val="26"/>
        </w:rPr>
        <w:t xml:space="preserve">                       </w:t>
      </w:r>
      <w:r w:rsidRPr="00EF66F4">
        <w:rPr>
          <w:b/>
          <w:sz w:val="26"/>
          <w:szCs w:val="26"/>
        </w:rPr>
        <w:t xml:space="preserve">   </w:t>
      </w:r>
      <w:r>
        <w:rPr>
          <w:b/>
          <w:sz w:val="26"/>
          <w:szCs w:val="26"/>
        </w:rPr>
        <w:t xml:space="preserve">            </w:t>
      </w:r>
      <w:r w:rsidRPr="00EF66F4">
        <w:rPr>
          <w:b/>
          <w:sz w:val="26"/>
          <w:szCs w:val="26"/>
        </w:rPr>
        <w:t xml:space="preserve"> Р І Ш Е Н </w:t>
      </w:r>
      <w:proofErr w:type="spellStart"/>
      <w:r w:rsidRPr="00EF66F4">
        <w:rPr>
          <w:b/>
          <w:sz w:val="26"/>
          <w:szCs w:val="26"/>
        </w:rPr>
        <w:t>Н</w:t>
      </w:r>
      <w:proofErr w:type="spellEnd"/>
      <w:r w:rsidRPr="00EF66F4">
        <w:rPr>
          <w:b/>
          <w:sz w:val="26"/>
          <w:szCs w:val="26"/>
        </w:rPr>
        <w:t xml:space="preserve"> Я   </w:t>
      </w:r>
    </w:p>
    <w:p w:rsidR="00BE20E6" w:rsidRPr="00EF66F4" w:rsidRDefault="00BE20E6" w:rsidP="00BE20E6">
      <w:pPr>
        <w:pStyle w:val="4"/>
        <w:rPr>
          <w:rFonts w:ascii="Times New Roman" w:hAnsi="Times New Roman"/>
          <w:i w:val="0"/>
          <w:color w:val="auto"/>
          <w:sz w:val="26"/>
          <w:szCs w:val="26"/>
          <w:lang w:val="uk-UA"/>
        </w:rPr>
      </w:pPr>
      <w:r w:rsidRPr="00EF66F4">
        <w:rPr>
          <w:rFonts w:ascii="Times New Roman" w:hAnsi="Times New Roman"/>
          <w:b w:val="0"/>
          <w:i w:val="0"/>
          <w:color w:val="auto"/>
          <w:sz w:val="26"/>
          <w:szCs w:val="26"/>
          <w:lang w:val="uk-UA"/>
        </w:rPr>
        <w:t>Від   2</w:t>
      </w:r>
      <w:r>
        <w:rPr>
          <w:rFonts w:ascii="Times New Roman" w:hAnsi="Times New Roman"/>
          <w:b w:val="0"/>
          <w:i w:val="0"/>
          <w:color w:val="auto"/>
          <w:sz w:val="26"/>
          <w:szCs w:val="26"/>
          <w:lang w:val="uk-UA"/>
        </w:rPr>
        <w:t>1</w:t>
      </w:r>
      <w:r w:rsidRPr="00EF66F4">
        <w:rPr>
          <w:rFonts w:ascii="Times New Roman" w:hAnsi="Times New Roman"/>
          <w:b w:val="0"/>
          <w:i w:val="0"/>
          <w:color w:val="auto"/>
          <w:sz w:val="26"/>
          <w:szCs w:val="26"/>
          <w:lang w:val="uk-UA"/>
        </w:rPr>
        <w:t xml:space="preserve">  </w:t>
      </w:r>
      <w:r>
        <w:rPr>
          <w:rFonts w:ascii="Times New Roman" w:hAnsi="Times New Roman"/>
          <w:b w:val="0"/>
          <w:i w:val="0"/>
          <w:color w:val="auto"/>
          <w:sz w:val="26"/>
          <w:szCs w:val="26"/>
          <w:lang w:val="uk-UA"/>
        </w:rPr>
        <w:t>липня</w:t>
      </w:r>
      <w:r w:rsidRPr="00EF66F4">
        <w:rPr>
          <w:rFonts w:ascii="Times New Roman" w:hAnsi="Times New Roman"/>
          <w:b w:val="0"/>
          <w:i w:val="0"/>
          <w:color w:val="auto"/>
          <w:sz w:val="26"/>
          <w:szCs w:val="26"/>
          <w:lang w:val="uk-UA"/>
        </w:rPr>
        <w:t xml:space="preserve">   2021 року                          </w:t>
      </w:r>
      <w:r w:rsidRPr="00EF66F4">
        <w:rPr>
          <w:rFonts w:ascii="Times New Roman" w:hAnsi="Times New Roman"/>
          <w:i w:val="0"/>
          <w:color w:val="auto"/>
          <w:sz w:val="26"/>
          <w:szCs w:val="26"/>
          <w:lang w:val="uk-UA"/>
        </w:rPr>
        <w:t xml:space="preserve">№ </w:t>
      </w:r>
      <w:r>
        <w:rPr>
          <w:rFonts w:ascii="Times New Roman" w:hAnsi="Times New Roman"/>
          <w:i w:val="0"/>
          <w:color w:val="auto"/>
          <w:sz w:val="26"/>
          <w:szCs w:val="26"/>
          <w:lang w:val="uk-UA"/>
        </w:rPr>
        <w:t xml:space="preserve">19                                               </w:t>
      </w:r>
      <w:proofErr w:type="spellStart"/>
      <w:r w:rsidRPr="00EF66F4">
        <w:rPr>
          <w:rFonts w:ascii="Times New Roman" w:hAnsi="Times New Roman"/>
          <w:b w:val="0"/>
          <w:i w:val="0"/>
          <w:color w:val="auto"/>
          <w:sz w:val="26"/>
          <w:szCs w:val="26"/>
          <w:lang w:val="uk-UA"/>
        </w:rPr>
        <w:t>м.Радехів</w:t>
      </w:r>
      <w:proofErr w:type="spellEnd"/>
      <w:r w:rsidRPr="00EF66F4">
        <w:rPr>
          <w:rFonts w:ascii="Times New Roman" w:hAnsi="Times New Roman"/>
          <w:i w:val="0"/>
          <w:color w:val="auto"/>
          <w:sz w:val="26"/>
          <w:szCs w:val="26"/>
          <w:lang w:eastAsia="ru-RU"/>
        </w:rPr>
        <w:t> </w:t>
      </w:r>
      <w:r w:rsidRPr="00EF66F4">
        <w:rPr>
          <w:rFonts w:ascii="Times New Roman" w:hAnsi="Times New Roman"/>
          <w:i w:val="0"/>
          <w:color w:val="auto"/>
          <w:sz w:val="26"/>
          <w:szCs w:val="26"/>
          <w:lang w:val="uk-UA"/>
        </w:rPr>
        <w:t xml:space="preserve">                                                                                                                                                                                                                                                                                                                                                                                         </w:t>
      </w:r>
    </w:p>
    <w:p w:rsidR="00BE20E6" w:rsidRPr="00EF66F4" w:rsidRDefault="00BE20E6" w:rsidP="00BE20E6">
      <w:pPr>
        <w:pStyle w:val="4"/>
        <w:spacing w:before="0"/>
        <w:rPr>
          <w:rFonts w:ascii="Times New Roman" w:hAnsi="Times New Roman"/>
          <w:i w:val="0"/>
          <w:color w:val="auto"/>
          <w:sz w:val="26"/>
          <w:szCs w:val="26"/>
          <w:lang w:eastAsia="ru-RU"/>
        </w:rPr>
      </w:pPr>
      <w:r w:rsidRPr="00EF66F4">
        <w:rPr>
          <w:rFonts w:ascii="Times New Roman" w:hAnsi="Times New Roman"/>
          <w:i w:val="0"/>
          <w:color w:val="auto"/>
          <w:sz w:val="26"/>
          <w:szCs w:val="26"/>
        </w:rPr>
        <w:t xml:space="preserve">Про </w:t>
      </w:r>
      <w:proofErr w:type="spellStart"/>
      <w:r w:rsidRPr="00EF66F4">
        <w:rPr>
          <w:rFonts w:ascii="Times New Roman" w:hAnsi="Times New Roman"/>
          <w:i w:val="0"/>
          <w:color w:val="auto"/>
          <w:sz w:val="26"/>
          <w:szCs w:val="26"/>
        </w:rPr>
        <w:t>затвердження</w:t>
      </w:r>
      <w:proofErr w:type="spellEnd"/>
      <w:r w:rsidRPr="00EF66F4">
        <w:rPr>
          <w:rFonts w:ascii="Times New Roman" w:hAnsi="Times New Roman"/>
          <w:i w:val="0"/>
          <w:color w:val="auto"/>
          <w:sz w:val="26"/>
          <w:szCs w:val="26"/>
        </w:rPr>
        <w:t xml:space="preserve"> </w:t>
      </w:r>
      <w:proofErr w:type="spellStart"/>
      <w:r w:rsidRPr="00EF66F4">
        <w:rPr>
          <w:rFonts w:ascii="Times New Roman" w:hAnsi="Times New Roman"/>
          <w:i w:val="0"/>
          <w:color w:val="auto"/>
          <w:sz w:val="26"/>
          <w:szCs w:val="26"/>
        </w:rPr>
        <w:t>технічних</w:t>
      </w:r>
      <w:proofErr w:type="spellEnd"/>
      <w:r w:rsidRPr="00EF66F4">
        <w:rPr>
          <w:rFonts w:ascii="Times New Roman" w:hAnsi="Times New Roman"/>
          <w:i w:val="0"/>
          <w:color w:val="auto"/>
          <w:sz w:val="26"/>
          <w:szCs w:val="26"/>
        </w:rPr>
        <w:t xml:space="preserve">   </w:t>
      </w:r>
      <w:proofErr w:type="spellStart"/>
      <w:r w:rsidRPr="00EF66F4">
        <w:rPr>
          <w:rFonts w:ascii="Times New Roman" w:hAnsi="Times New Roman"/>
          <w:i w:val="0"/>
          <w:color w:val="auto"/>
          <w:sz w:val="26"/>
          <w:szCs w:val="26"/>
        </w:rPr>
        <w:t>документацій</w:t>
      </w:r>
      <w:proofErr w:type="spellEnd"/>
    </w:p>
    <w:p w:rsidR="00BE20E6" w:rsidRPr="00EF66F4" w:rsidRDefault="00BE20E6" w:rsidP="00BE20E6">
      <w:pPr>
        <w:pStyle w:val="a3"/>
        <w:spacing w:before="0" w:beforeAutospacing="0" w:after="0"/>
        <w:contextualSpacing/>
        <w:jc w:val="both"/>
        <w:rPr>
          <w:b/>
          <w:sz w:val="26"/>
          <w:szCs w:val="26"/>
          <w:lang w:val="uk-UA" w:eastAsia="uk-UA"/>
        </w:rPr>
      </w:pPr>
      <w:r w:rsidRPr="00EF66F4">
        <w:rPr>
          <w:b/>
          <w:sz w:val="26"/>
          <w:szCs w:val="26"/>
          <w:lang w:val="uk-UA" w:eastAsia="uk-UA"/>
        </w:rPr>
        <w:t xml:space="preserve">із землеустрою  щодо встановлення (відновлення)   меж </w:t>
      </w:r>
    </w:p>
    <w:p w:rsidR="00BE20E6" w:rsidRPr="00EF66F4" w:rsidRDefault="00BE20E6" w:rsidP="00BE20E6">
      <w:pPr>
        <w:pStyle w:val="a3"/>
        <w:spacing w:before="0" w:beforeAutospacing="0" w:after="0"/>
        <w:contextualSpacing/>
        <w:jc w:val="both"/>
        <w:rPr>
          <w:b/>
          <w:sz w:val="26"/>
          <w:szCs w:val="26"/>
          <w:lang w:val="uk-UA" w:eastAsia="uk-UA"/>
        </w:rPr>
      </w:pPr>
      <w:r w:rsidRPr="00EF66F4">
        <w:rPr>
          <w:b/>
          <w:sz w:val="26"/>
          <w:szCs w:val="26"/>
          <w:lang w:val="uk-UA" w:eastAsia="uk-UA"/>
        </w:rPr>
        <w:t>земельних  ділянок  в натурі ( на місцевості)</w:t>
      </w:r>
    </w:p>
    <w:p w:rsidR="00BE20E6" w:rsidRPr="00EF66F4" w:rsidRDefault="00BE20E6" w:rsidP="00BE20E6">
      <w:pPr>
        <w:pStyle w:val="a3"/>
        <w:spacing w:before="0" w:beforeAutospacing="0" w:after="0"/>
        <w:contextualSpacing/>
        <w:jc w:val="both"/>
        <w:rPr>
          <w:b/>
          <w:sz w:val="26"/>
          <w:szCs w:val="26"/>
          <w:lang w:val="uk-UA" w:eastAsia="uk-UA"/>
        </w:rPr>
      </w:pPr>
      <w:r w:rsidRPr="00EF66F4">
        <w:rPr>
          <w:b/>
          <w:sz w:val="26"/>
          <w:szCs w:val="26"/>
          <w:lang w:val="uk-UA" w:eastAsia="uk-UA"/>
        </w:rPr>
        <w:t xml:space="preserve">та передачу їх у   власність для будівництва </w:t>
      </w:r>
    </w:p>
    <w:p w:rsidR="00BE20E6" w:rsidRPr="00EF66F4" w:rsidRDefault="00BE20E6" w:rsidP="00BE20E6">
      <w:pPr>
        <w:pStyle w:val="a3"/>
        <w:spacing w:before="0" w:beforeAutospacing="0" w:after="0"/>
        <w:contextualSpacing/>
        <w:jc w:val="both"/>
        <w:rPr>
          <w:b/>
          <w:sz w:val="26"/>
          <w:szCs w:val="26"/>
          <w:lang w:val="uk-UA" w:eastAsia="uk-UA"/>
        </w:rPr>
      </w:pPr>
      <w:r w:rsidRPr="00EF66F4">
        <w:rPr>
          <w:b/>
          <w:sz w:val="26"/>
          <w:szCs w:val="26"/>
          <w:lang w:val="uk-UA" w:eastAsia="uk-UA"/>
        </w:rPr>
        <w:t xml:space="preserve">і обслуговування житлових будинків, </w:t>
      </w:r>
    </w:p>
    <w:p w:rsidR="00BE20E6" w:rsidRPr="00EF66F4" w:rsidRDefault="00BE20E6" w:rsidP="00BE20E6">
      <w:pPr>
        <w:pStyle w:val="a3"/>
        <w:spacing w:after="0"/>
        <w:contextualSpacing/>
        <w:jc w:val="both"/>
        <w:rPr>
          <w:b/>
          <w:sz w:val="26"/>
          <w:szCs w:val="26"/>
          <w:lang w:val="uk-UA" w:eastAsia="uk-UA"/>
        </w:rPr>
      </w:pPr>
      <w:r w:rsidRPr="00EF66F4">
        <w:rPr>
          <w:b/>
          <w:sz w:val="26"/>
          <w:szCs w:val="26"/>
          <w:lang w:val="uk-UA" w:eastAsia="uk-UA"/>
        </w:rPr>
        <w:t>господарських будівель і споруд (присадибні ділянки)</w:t>
      </w:r>
    </w:p>
    <w:p w:rsidR="00BE20E6" w:rsidRPr="00EF66F4" w:rsidRDefault="00BE20E6" w:rsidP="00BE20E6">
      <w:pPr>
        <w:pStyle w:val="a3"/>
        <w:spacing w:after="0"/>
        <w:contextualSpacing/>
        <w:jc w:val="both"/>
        <w:rPr>
          <w:b/>
          <w:sz w:val="26"/>
          <w:szCs w:val="26"/>
          <w:lang w:val="uk-UA" w:eastAsia="uk-UA"/>
        </w:rPr>
      </w:pPr>
    </w:p>
    <w:p w:rsidR="00BE20E6" w:rsidRDefault="00BE20E6" w:rsidP="00BE20E6">
      <w:pPr>
        <w:pStyle w:val="a3"/>
        <w:spacing w:before="0" w:beforeAutospacing="0" w:after="0" w:afterAutospacing="0"/>
        <w:ind w:firstLine="708"/>
        <w:contextualSpacing/>
        <w:jc w:val="both"/>
        <w:rPr>
          <w:sz w:val="26"/>
          <w:szCs w:val="26"/>
          <w:lang w:val="uk-UA" w:eastAsia="uk-UA"/>
        </w:rPr>
      </w:pPr>
      <w:r w:rsidRPr="00AA172D">
        <w:rPr>
          <w:sz w:val="26"/>
          <w:szCs w:val="26"/>
          <w:lang w:val="uk-UA" w:eastAsia="uk-UA"/>
        </w:rPr>
        <w:t xml:space="preserve">Розглянувши заяви громадян: </w:t>
      </w:r>
      <w:r>
        <w:rPr>
          <w:sz w:val="26"/>
          <w:szCs w:val="26"/>
          <w:lang w:val="uk-UA"/>
        </w:rPr>
        <w:t>Особа 1 Адреса 1;   Особа 2 Адреса 2; Особа 3 Адреса 3 ;</w:t>
      </w:r>
      <w:r w:rsidRPr="00152C9D">
        <w:rPr>
          <w:sz w:val="26"/>
          <w:szCs w:val="26"/>
          <w:lang w:val="uk-UA"/>
        </w:rPr>
        <w:t xml:space="preserve"> </w:t>
      </w:r>
      <w:r>
        <w:rPr>
          <w:sz w:val="26"/>
          <w:szCs w:val="26"/>
          <w:lang w:val="uk-UA"/>
        </w:rPr>
        <w:t>Особа 4 Адреса 4; Особа 5 Адреса 5; Особа 6 Адреса 6;   Особа 7 Адреса 7; Особа 8 Адреса 8</w:t>
      </w:r>
      <w:r>
        <w:rPr>
          <w:sz w:val="26"/>
          <w:szCs w:val="26"/>
          <w:lang w:val="uk-UA" w:eastAsia="uk-UA"/>
        </w:rPr>
        <w:t xml:space="preserve"> ; </w:t>
      </w:r>
      <w:r>
        <w:rPr>
          <w:sz w:val="26"/>
          <w:szCs w:val="26"/>
          <w:lang w:val="uk-UA"/>
        </w:rPr>
        <w:t>Особа 9 Адреса 9</w:t>
      </w:r>
      <w:r>
        <w:rPr>
          <w:sz w:val="26"/>
          <w:szCs w:val="26"/>
          <w:lang w:val="uk-UA" w:eastAsia="uk-UA"/>
        </w:rPr>
        <w:t xml:space="preserve"> </w:t>
      </w:r>
      <w:r w:rsidRPr="00AA172D">
        <w:rPr>
          <w:sz w:val="26"/>
          <w:szCs w:val="26"/>
          <w:lang w:val="uk-UA"/>
        </w:rPr>
        <w:t xml:space="preserve"> </w:t>
      </w:r>
      <w:r w:rsidRPr="00AA172D">
        <w:rPr>
          <w:sz w:val="26"/>
          <w:szCs w:val="26"/>
          <w:lang w:val="uk-UA" w:eastAsia="uk-UA"/>
        </w:rPr>
        <w:t>про затвердження технічних документацій із землеустрою, щодо встановлення меж земельних ділянок в натурі ( на місцевості), які розташован</w:t>
      </w:r>
      <w:r>
        <w:rPr>
          <w:sz w:val="26"/>
          <w:szCs w:val="26"/>
          <w:lang w:val="uk-UA" w:eastAsia="uk-UA"/>
        </w:rPr>
        <w:t>а</w:t>
      </w:r>
      <w:r w:rsidRPr="00AA172D">
        <w:rPr>
          <w:sz w:val="26"/>
          <w:szCs w:val="26"/>
          <w:lang w:val="uk-UA" w:eastAsia="uk-UA"/>
        </w:rPr>
        <w:t xml:space="preserve"> відповідно : </w:t>
      </w:r>
      <w:proofErr w:type="spellStart"/>
      <w:r>
        <w:rPr>
          <w:sz w:val="26"/>
          <w:szCs w:val="26"/>
          <w:lang w:val="uk-UA" w:eastAsia="uk-UA"/>
        </w:rPr>
        <w:t>с.Бабичі</w:t>
      </w:r>
      <w:proofErr w:type="spellEnd"/>
      <w:r>
        <w:rPr>
          <w:sz w:val="26"/>
          <w:szCs w:val="26"/>
          <w:lang w:val="uk-UA" w:eastAsia="uk-UA"/>
        </w:rPr>
        <w:t xml:space="preserve"> по </w:t>
      </w:r>
      <w:proofErr w:type="spellStart"/>
      <w:r>
        <w:rPr>
          <w:sz w:val="26"/>
          <w:szCs w:val="26"/>
          <w:lang w:val="uk-UA" w:eastAsia="uk-UA"/>
        </w:rPr>
        <w:t>вул.Лугова</w:t>
      </w:r>
      <w:proofErr w:type="spellEnd"/>
      <w:r>
        <w:rPr>
          <w:sz w:val="26"/>
          <w:szCs w:val="26"/>
          <w:lang w:val="uk-UA" w:eastAsia="uk-UA"/>
        </w:rPr>
        <w:t xml:space="preserve">,28; в селі Вузлове : по вулиці Стефаника,4; по вулиці Лугова,3; по вулиці Шкільна бічна,9; в </w:t>
      </w:r>
      <w:proofErr w:type="spellStart"/>
      <w:r>
        <w:rPr>
          <w:sz w:val="26"/>
          <w:szCs w:val="26"/>
          <w:lang w:val="uk-UA" w:eastAsia="uk-UA"/>
        </w:rPr>
        <w:t>с.Нестаничі</w:t>
      </w:r>
      <w:proofErr w:type="spellEnd"/>
      <w:r>
        <w:rPr>
          <w:sz w:val="26"/>
          <w:szCs w:val="26"/>
          <w:lang w:val="uk-UA" w:eastAsia="uk-UA"/>
        </w:rPr>
        <w:t xml:space="preserve"> : по вул..Шашкевича,56; по вулиці Шевченка,6;  в с.Синьків по вул..Центральна, буд.1 ; в селі Новий Витків по вулиці Возз’єднання,51;  в селі Павлів по вулиці Зелена,57 для передачі у власність </w:t>
      </w:r>
      <w:r>
        <w:rPr>
          <w:bCs/>
          <w:sz w:val="26"/>
          <w:szCs w:val="26"/>
          <w:lang w:val="uk-UA"/>
        </w:rPr>
        <w:t xml:space="preserve">для будівництва </w:t>
      </w:r>
      <w:r w:rsidRPr="00AA172D">
        <w:rPr>
          <w:sz w:val="26"/>
          <w:szCs w:val="26"/>
          <w:lang w:val="uk-UA" w:eastAsia="uk-UA"/>
        </w:rPr>
        <w:t xml:space="preserve"> і обслуговування  житлов</w:t>
      </w:r>
      <w:r>
        <w:rPr>
          <w:sz w:val="26"/>
          <w:szCs w:val="26"/>
          <w:lang w:val="uk-UA" w:eastAsia="uk-UA"/>
        </w:rPr>
        <w:t>их</w:t>
      </w:r>
      <w:r w:rsidRPr="00AA172D">
        <w:rPr>
          <w:sz w:val="26"/>
          <w:szCs w:val="26"/>
          <w:lang w:val="uk-UA" w:eastAsia="uk-UA"/>
        </w:rPr>
        <w:t xml:space="preserve">  будинк</w:t>
      </w:r>
      <w:r>
        <w:rPr>
          <w:sz w:val="26"/>
          <w:szCs w:val="26"/>
          <w:lang w:val="uk-UA" w:eastAsia="uk-UA"/>
        </w:rPr>
        <w:t>ів</w:t>
      </w:r>
      <w:r w:rsidRPr="00AA172D">
        <w:rPr>
          <w:sz w:val="26"/>
          <w:szCs w:val="26"/>
          <w:lang w:val="uk-UA" w:eastAsia="uk-UA"/>
        </w:rPr>
        <w:t xml:space="preserve">, господарських будівель і споруд,  керуючись статтями 12, 40,  79-1, 116, 118, 120, 125, 126, 186 Земельного кодексу України,  Законом України  «Про Державний земельний кадастр», статтями 19,25 Закону України «Про землеустрій», Законом України </w:t>
      </w:r>
      <w:r>
        <w:rPr>
          <w:sz w:val="26"/>
          <w:szCs w:val="26"/>
          <w:lang w:val="uk-UA" w:eastAsia="uk-UA"/>
        </w:rPr>
        <w:t xml:space="preserve">  </w:t>
      </w:r>
      <w:r w:rsidRPr="00AA172D">
        <w:rPr>
          <w:sz w:val="26"/>
          <w:szCs w:val="26"/>
          <w:lang w:val="uk-UA" w:eastAsia="uk-UA"/>
        </w:rPr>
        <w:t xml:space="preserve">від 06.09.2012р.   № 5245  « Про внесення змін до деяких законодавчих актів України щодо розмежування земель державної та комунальної власності»   та статтею 26 Закону України   „ Про місцеве самоврядування в Україні ”,  беручи до уваги Витяги з Державного земельного кадастру про земельні ділянки, </w:t>
      </w:r>
      <w:r>
        <w:rPr>
          <w:sz w:val="26"/>
          <w:szCs w:val="26"/>
          <w:lang w:val="uk-UA" w:eastAsia="uk-UA"/>
        </w:rPr>
        <w:t xml:space="preserve"> НВ-5918357582021;            НВ-6814059492021;НВ-5318417582021; НВ-4614314032020; НВ-5116750592021;     НВ-0711401372021;    НВ-1216313322021; НВ-2612006112021;</w:t>
      </w:r>
      <w:r w:rsidRPr="00AA172D">
        <w:rPr>
          <w:sz w:val="26"/>
          <w:szCs w:val="26"/>
          <w:lang w:val="uk-UA"/>
        </w:rPr>
        <w:t xml:space="preserve">  </w:t>
      </w:r>
      <w:r>
        <w:rPr>
          <w:sz w:val="26"/>
          <w:szCs w:val="26"/>
          <w:lang w:val="uk-UA"/>
        </w:rPr>
        <w:t>НВ-4613142602020,</w:t>
      </w:r>
      <w:r w:rsidRPr="00AA172D">
        <w:rPr>
          <w:i/>
          <w:sz w:val="26"/>
          <w:szCs w:val="26"/>
          <w:lang w:val="uk-UA"/>
        </w:rPr>
        <w:t xml:space="preserve"> </w:t>
      </w:r>
      <w:r w:rsidRPr="00AA172D">
        <w:rPr>
          <w:sz w:val="26"/>
          <w:szCs w:val="26"/>
          <w:lang w:val="uk-UA" w:eastAsia="uk-UA"/>
        </w:rPr>
        <w:t xml:space="preserve">які зареєстровані Відділом у </w:t>
      </w:r>
      <w:proofErr w:type="spellStart"/>
      <w:r w:rsidRPr="00AA172D">
        <w:rPr>
          <w:sz w:val="26"/>
          <w:szCs w:val="26"/>
          <w:lang w:val="uk-UA" w:eastAsia="uk-UA"/>
        </w:rPr>
        <w:t>Радехівському</w:t>
      </w:r>
      <w:proofErr w:type="spellEnd"/>
      <w:r w:rsidRPr="00AA172D">
        <w:rPr>
          <w:sz w:val="26"/>
          <w:szCs w:val="26"/>
          <w:lang w:val="uk-UA" w:eastAsia="uk-UA"/>
        </w:rPr>
        <w:t xml:space="preserve"> районі Головного управління </w:t>
      </w:r>
      <w:proofErr w:type="spellStart"/>
      <w:r w:rsidRPr="00AA172D">
        <w:rPr>
          <w:sz w:val="26"/>
          <w:szCs w:val="26"/>
          <w:lang w:val="uk-UA" w:eastAsia="uk-UA"/>
        </w:rPr>
        <w:t>Держгеокадастру</w:t>
      </w:r>
      <w:proofErr w:type="spellEnd"/>
      <w:r w:rsidRPr="00AA172D">
        <w:rPr>
          <w:sz w:val="26"/>
          <w:szCs w:val="26"/>
          <w:lang w:val="uk-UA" w:eastAsia="uk-UA"/>
        </w:rPr>
        <w:t xml:space="preserve"> у  Львівській області </w:t>
      </w:r>
      <w:r>
        <w:rPr>
          <w:sz w:val="26"/>
          <w:szCs w:val="26"/>
          <w:lang w:val="uk-UA" w:eastAsia="uk-UA"/>
        </w:rPr>
        <w:t xml:space="preserve">11.06.2021; 23.06.2021; 25.06.2021; </w:t>
      </w:r>
      <w:r w:rsidRPr="00AA172D">
        <w:rPr>
          <w:sz w:val="26"/>
          <w:szCs w:val="26"/>
          <w:lang w:val="uk-UA" w:eastAsia="uk-UA"/>
        </w:rPr>
        <w:t xml:space="preserve"> </w:t>
      </w:r>
      <w:r>
        <w:rPr>
          <w:sz w:val="26"/>
          <w:szCs w:val="26"/>
          <w:lang w:val="uk-UA" w:eastAsia="uk-UA"/>
        </w:rPr>
        <w:t xml:space="preserve">15.10.2021; 18.06.2021; 19.04.2021;17.07.2021;18.06.2021; 15.05.2020  </w:t>
      </w:r>
      <w:r w:rsidRPr="00AA172D">
        <w:rPr>
          <w:sz w:val="26"/>
          <w:szCs w:val="26"/>
          <w:lang w:val="uk-UA" w:eastAsia="uk-UA"/>
        </w:rPr>
        <w:t>та  висновки комісії з питань землекористування, архітектури, будівництва, екології та  А</w:t>
      </w:r>
      <w:r>
        <w:rPr>
          <w:sz w:val="26"/>
          <w:szCs w:val="26"/>
          <w:lang w:val="uk-UA" w:eastAsia="uk-UA"/>
        </w:rPr>
        <w:t xml:space="preserve">ПК  </w:t>
      </w:r>
      <w:proofErr w:type="spellStart"/>
      <w:r>
        <w:rPr>
          <w:sz w:val="26"/>
          <w:szCs w:val="26"/>
          <w:lang w:val="uk-UA" w:eastAsia="uk-UA"/>
        </w:rPr>
        <w:t>Радехівська</w:t>
      </w:r>
      <w:proofErr w:type="spellEnd"/>
      <w:r>
        <w:rPr>
          <w:sz w:val="26"/>
          <w:szCs w:val="26"/>
          <w:lang w:val="uk-UA" w:eastAsia="uk-UA"/>
        </w:rPr>
        <w:t xml:space="preserve"> міська рада,-</w:t>
      </w:r>
    </w:p>
    <w:p w:rsidR="00BE20E6" w:rsidRPr="00B8234D" w:rsidRDefault="00BE20E6" w:rsidP="00BE20E6">
      <w:pPr>
        <w:pStyle w:val="a3"/>
        <w:spacing w:before="0" w:beforeAutospacing="0" w:after="0" w:afterAutospacing="0"/>
        <w:ind w:firstLine="708"/>
        <w:contextualSpacing/>
        <w:jc w:val="both"/>
        <w:rPr>
          <w:sz w:val="26"/>
          <w:szCs w:val="26"/>
          <w:lang w:val="uk-UA" w:eastAsia="uk-UA"/>
        </w:rPr>
      </w:pPr>
    </w:p>
    <w:p w:rsidR="00BE20E6" w:rsidRPr="004579BD" w:rsidRDefault="00BE20E6" w:rsidP="00BE20E6">
      <w:pPr>
        <w:jc w:val="both"/>
        <w:rPr>
          <w:b/>
          <w:sz w:val="26"/>
          <w:szCs w:val="26"/>
          <w:lang w:val="uk-UA"/>
        </w:rPr>
      </w:pPr>
      <w:r w:rsidRPr="004579BD">
        <w:rPr>
          <w:b/>
          <w:sz w:val="26"/>
          <w:szCs w:val="26"/>
          <w:lang w:val="uk-UA"/>
        </w:rPr>
        <w:t>В И Р І Ш И Л А:</w:t>
      </w:r>
    </w:p>
    <w:p w:rsidR="00BE20E6" w:rsidRPr="00AA172D" w:rsidRDefault="00BE20E6" w:rsidP="00BE20E6">
      <w:pPr>
        <w:pStyle w:val="a3"/>
        <w:spacing w:before="0" w:beforeAutospacing="0" w:after="0" w:afterAutospacing="0" w:line="276" w:lineRule="auto"/>
        <w:ind w:firstLine="708"/>
        <w:contextualSpacing/>
        <w:jc w:val="both"/>
        <w:rPr>
          <w:sz w:val="26"/>
          <w:szCs w:val="26"/>
          <w:lang w:val="uk-UA" w:eastAsia="uk-UA"/>
        </w:rPr>
      </w:pPr>
      <w:r w:rsidRPr="00AA172D">
        <w:rPr>
          <w:sz w:val="26"/>
          <w:szCs w:val="26"/>
          <w:lang w:val="uk-UA" w:eastAsia="uk-UA"/>
        </w:rPr>
        <w:t>1. Затвердити технічну  документацію із землеустрою,  щодо встановлення (відновлення)  меж земельної ділянки  в натурі ( на місцевості) площею 0,</w:t>
      </w:r>
      <w:r>
        <w:rPr>
          <w:sz w:val="26"/>
          <w:szCs w:val="26"/>
          <w:lang w:val="uk-UA" w:eastAsia="uk-UA"/>
        </w:rPr>
        <w:t xml:space="preserve">2500 </w:t>
      </w:r>
      <w:r w:rsidRPr="00AA172D">
        <w:rPr>
          <w:sz w:val="26"/>
          <w:szCs w:val="26"/>
          <w:lang w:val="uk-UA" w:eastAsia="uk-UA"/>
        </w:rPr>
        <w:t xml:space="preserve">га, яка розташована  на території Радехівської міської ради </w:t>
      </w:r>
      <w:r>
        <w:rPr>
          <w:sz w:val="26"/>
          <w:szCs w:val="26"/>
          <w:lang w:val="uk-UA" w:eastAsia="uk-UA"/>
        </w:rPr>
        <w:t>Адреса 1</w:t>
      </w:r>
      <w:r w:rsidRPr="00AA172D">
        <w:rPr>
          <w:sz w:val="26"/>
          <w:szCs w:val="26"/>
          <w:lang w:val="uk-UA" w:eastAsia="uk-UA"/>
        </w:rPr>
        <w:t xml:space="preserve"> для  будівництва  і обслуговування  житлового будинку, господарських будівель і споруд (присадибна ділянка). Кадастровий номер  земельної ділянки: 46239</w:t>
      </w:r>
      <w:r>
        <w:rPr>
          <w:sz w:val="26"/>
          <w:szCs w:val="26"/>
          <w:lang w:val="uk-UA" w:eastAsia="uk-UA"/>
        </w:rPr>
        <w:t>872</w:t>
      </w:r>
      <w:r w:rsidRPr="00AA172D">
        <w:rPr>
          <w:sz w:val="26"/>
          <w:szCs w:val="26"/>
          <w:lang w:val="uk-UA" w:eastAsia="uk-UA"/>
        </w:rPr>
        <w:t>00:0</w:t>
      </w:r>
      <w:r>
        <w:rPr>
          <w:sz w:val="26"/>
          <w:szCs w:val="26"/>
          <w:lang w:val="uk-UA" w:eastAsia="uk-UA"/>
        </w:rPr>
        <w:t>2</w:t>
      </w:r>
      <w:r w:rsidRPr="00AA172D">
        <w:rPr>
          <w:sz w:val="26"/>
          <w:szCs w:val="26"/>
          <w:lang w:val="uk-UA" w:eastAsia="uk-UA"/>
        </w:rPr>
        <w:t>:00</w:t>
      </w:r>
      <w:r>
        <w:rPr>
          <w:sz w:val="26"/>
          <w:szCs w:val="26"/>
          <w:lang w:val="uk-UA" w:eastAsia="uk-UA"/>
        </w:rPr>
        <w:t>2</w:t>
      </w:r>
      <w:r w:rsidRPr="00AA172D">
        <w:rPr>
          <w:sz w:val="26"/>
          <w:szCs w:val="26"/>
          <w:lang w:val="uk-UA" w:eastAsia="uk-UA"/>
        </w:rPr>
        <w:t>:0</w:t>
      </w:r>
      <w:r>
        <w:rPr>
          <w:sz w:val="26"/>
          <w:szCs w:val="26"/>
          <w:lang w:val="uk-UA" w:eastAsia="uk-UA"/>
        </w:rPr>
        <w:t>092</w:t>
      </w:r>
      <w:r w:rsidRPr="00AA172D">
        <w:rPr>
          <w:sz w:val="26"/>
          <w:szCs w:val="26"/>
          <w:lang w:val="uk-UA" w:eastAsia="uk-UA"/>
        </w:rPr>
        <w:t>.</w:t>
      </w:r>
    </w:p>
    <w:p w:rsidR="00BE20E6" w:rsidRPr="00AA172D" w:rsidRDefault="00BE20E6" w:rsidP="00BE20E6">
      <w:pPr>
        <w:pStyle w:val="a3"/>
        <w:spacing w:after="0" w:line="276" w:lineRule="auto"/>
        <w:ind w:firstLine="708"/>
        <w:contextualSpacing/>
        <w:jc w:val="both"/>
        <w:rPr>
          <w:sz w:val="26"/>
          <w:szCs w:val="26"/>
          <w:lang w:val="uk-UA" w:eastAsia="uk-UA"/>
        </w:rPr>
      </w:pPr>
      <w:r w:rsidRPr="00AA172D">
        <w:rPr>
          <w:sz w:val="26"/>
          <w:szCs w:val="26"/>
          <w:lang w:val="uk-UA" w:eastAsia="uk-UA"/>
        </w:rPr>
        <w:lastRenderedPageBreak/>
        <w:t xml:space="preserve">Земельна ділянка має безстрокове обмеження у використанні: </w:t>
      </w:r>
    </w:p>
    <w:p w:rsidR="00BE20E6" w:rsidRPr="00AA172D" w:rsidRDefault="00BE20E6" w:rsidP="00BE20E6">
      <w:pPr>
        <w:pStyle w:val="a3"/>
        <w:spacing w:after="0" w:line="276" w:lineRule="auto"/>
        <w:ind w:firstLine="708"/>
        <w:contextualSpacing/>
        <w:jc w:val="both"/>
        <w:rPr>
          <w:sz w:val="26"/>
          <w:szCs w:val="26"/>
          <w:lang w:val="uk-UA" w:eastAsia="uk-UA"/>
        </w:rPr>
      </w:pPr>
      <w:r w:rsidRPr="00AA172D">
        <w:rPr>
          <w:sz w:val="26"/>
          <w:szCs w:val="26"/>
          <w:lang w:val="uk-UA" w:eastAsia="uk-UA"/>
        </w:rPr>
        <w:t>Код 01.08 «охоронна зона навколо інженерних комунікацій» на частині земельної ділянки  площею 0,006 га.</w:t>
      </w:r>
    </w:p>
    <w:p w:rsidR="00BE20E6" w:rsidRDefault="00BE20E6" w:rsidP="00BE20E6">
      <w:pPr>
        <w:pStyle w:val="a3"/>
        <w:spacing w:after="0" w:line="276" w:lineRule="auto"/>
        <w:ind w:firstLine="708"/>
        <w:contextualSpacing/>
        <w:jc w:val="both"/>
        <w:rPr>
          <w:sz w:val="26"/>
          <w:szCs w:val="26"/>
          <w:lang w:val="uk-UA" w:eastAsia="uk-UA"/>
        </w:rPr>
      </w:pPr>
      <w:r w:rsidRPr="00AA172D">
        <w:rPr>
          <w:sz w:val="26"/>
          <w:szCs w:val="26"/>
          <w:lang w:val="uk-UA" w:eastAsia="uk-UA"/>
        </w:rPr>
        <w:t>Код 01.05 «охоронна зона навколо (вздовж) об’єкта енергетичної системи» на частині земельної ділянки  площею 0,0097га.</w:t>
      </w:r>
    </w:p>
    <w:p w:rsidR="00BE20E6" w:rsidRPr="00AA172D" w:rsidRDefault="00BE20E6" w:rsidP="00BE20E6">
      <w:pPr>
        <w:pStyle w:val="a3"/>
        <w:spacing w:before="0" w:beforeAutospacing="0" w:after="0" w:afterAutospacing="0" w:line="276" w:lineRule="auto"/>
        <w:ind w:firstLine="708"/>
        <w:contextualSpacing/>
        <w:jc w:val="both"/>
        <w:rPr>
          <w:sz w:val="26"/>
          <w:szCs w:val="26"/>
          <w:lang w:val="uk-UA" w:eastAsia="uk-UA"/>
        </w:rPr>
      </w:pPr>
      <w:r>
        <w:rPr>
          <w:sz w:val="26"/>
          <w:szCs w:val="26"/>
          <w:lang w:val="uk-UA" w:eastAsia="uk-UA"/>
        </w:rPr>
        <w:t>2</w:t>
      </w:r>
      <w:r w:rsidRPr="00AA172D">
        <w:rPr>
          <w:sz w:val="26"/>
          <w:szCs w:val="26"/>
          <w:lang w:val="uk-UA" w:eastAsia="uk-UA"/>
        </w:rPr>
        <w:t>. Затвердити технічну  документацію із землеустрою,  щодо встановлення (відновлення)  меж земельної ділянки  в натурі ( на місцевості) площею 0,</w:t>
      </w:r>
      <w:r>
        <w:rPr>
          <w:sz w:val="26"/>
          <w:szCs w:val="26"/>
          <w:lang w:val="uk-UA" w:eastAsia="uk-UA"/>
        </w:rPr>
        <w:t xml:space="preserve">0675 </w:t>
      </w:r>
      <w:r w:rsidRPr="00AA172D">
        <w:rPr>
          <w:sz w:val="26"/>
          <w:szCs w:val="26"/>
          <w:lang w:val="uk-UA" w:eastAsia="uk-UA"/>
        </w:rPr>
        <w:t xml:space="preserve">га, яка розташована  на території Радехівської міської ради </w:t>
      </w:r>
      <w:r>
        <w:rPr>
          <w:sz w:val="26"/>
          <w:szCs w:val="26"/>
          <w:lang w:val="uk-UA" w:eastAsia="uk-UA"/>
        </w:rPr>
        <w:t>Адреса 2</w:t>
      </w:r>
      <w:r w:rsidRPr="00AA172D">
        <w:rPr>
          <w:sz w:val="26"/>
          <w:szCs w:val="26"/>
          <w:lang w:val="uk-UA" w:eastAsia="uk-UA"/>
        </w:rPr>
        <w:t xml:space="preserve"> для  будівництва  і обслуговування  житлового будинку, господарських будівель і споруд (присадибна ділянка). Кадастровий номер  земельної ділянки: 46239</w:t>
      </w:r>
      <w:r>
        <w:rPr>
          <w:sz w:val="26"/>
          <w:szCs w:val="26"/>
          <w:lang w:val="uk-UA" w:eastAsia="uk-UA"/>
        </w:rPr>
        <w:t>872</w:t>
      </w:r>
      <w:r w:rsidRPr="00AA172D">
        <w:rPr>
          <w:sz w:val="26"/>
          <w:szCs w:val="26"/>
          <w:lang w:val="uk-UA" w:eastAsia="uk-UA"/>
        </w:rPr>
        <w:t>00:0</w:t>
      </w:r>
      <w:r>
        <w:rPr>
          <w:sz w:val="26"/>
          <w:szCs w:val="26"/>
          <w:lang w:val="uk-UA" w:eastAsia="uk-UA"/>
        </w:rPr>
        <w:t>1</w:t>
      </w:r>
      <w:r w:rsidRPr="00AA172D">
        <w:rPr>
          <w:sz w:val="26"/>
          <w:szCs w:val="26"/>
          <w:lang w:val="uk-UA" w:eastAsia="uk-UA"/>
        </w:rPr>
        <w:t>:00</w:t>
      </w:r>
      <w:r>
        <w:rPr>
          <w:sz w:val="26"/>
          <w:szCs w:val="26"/>
          <w:lang w:val="uk-UA" w:eastAsia="uk-UA"/>
        </w:rPr>
        <w:t>3</w:t>
      </w:r>
      <w:r w:rsidRPr="00AA172D">
        <w:rPr>
          <w:sz w:val="26"/>
          <w:szCs w:val="26"/>
          <w:lang w:val="uk-UA" w:eastAsia="uk-UA"/>
        </w:rPr>
        <w:t>:0</w:t>
      </w:r>
      <w:r>
        <w:rPr>
          <w:sz w:val="26"/>
          <w:szCs w:val="26"/>
          <w:lang w:val="uk-UA" w:eastAsia="uk-UA"/>
        </w:rPr>
        <w:t>572</w:t>
      </w:r>
      <w:r w:rsidRPr="00AA172D">
        <w:rPr>
          <w:sz w:val="26"/>
          <w:szCs w:val="26"/>
          <w:lang w:val="uk-UA" w:eastAsia="uk-UA"/>
        </w:rPr>
        <w:t>.</w:t>
      </w:r>
    </w:p>
    <w:p w:rsidR="00BE20E6" w:rsidRPr="00AA172D" w:rsidRDefault="00BE20E6" w:rsidP="00BE20E6">
      <w:pPr>
        <w:pStyle w:val="a3"/>
        <w:spacing w:after="0" w:line="276" w:lineRule="auto"/>
        <w:ind w:firstLine="708"/>
        <w:contextualSpacing/>
        <w:jc w:val="both"/>
        <w:rPr>
          <w:sz w:val="26"/>
          <w:szCs w:val="26"/>
          <w:lang w:val="uk-UA" w:eastAsia="uk-UA"/>
        </w:rPr>
      </w:pPr>
      <w:r w:rsidRPr="00AA172D">
        <w:rPr>
          <w:sz w:val="26"/>
          <w:szCs w:val="26"/>
          <w:lang w:val="uk-UA" w:eastAsia="uk-UA"/>
        </w:rPr>
        <w:t xml:space="preserve">Земельна ділянка має безстрокове обмеження у використанні: </w:t>
      </w:r>
    </w:p>
    <w:p w:rsidR="00BE20E6" w:rsidRDefault="00BE20E6" w:rsidP="00BE20E6">
      <w:pPr>
        <w:pStyle w:val="a3"/>
        <w:spacing w:after="0" w:line="276" w:lineRule="auto"/>
        <w:ind w:firstLine="708"/>
        <w:contextualSpacing/>
        <w:jc w:val="both"/>
        <w:rPr>
          <w:sz w:val="26"/>
          <w:szCs w:val="26"/>
          <w:lang w:val="uk-UA" w:eastAsia="uk-UA"/>
        </w:rPr>
      </w:pPr>
      <w:r w:rsidRPr="00AA172D">
        <w:rPr>
          <w:sz w:val="26"/>
          <w:szCs w:val="26"/>
          <w:lang w:val="uk-UA" w:eastAsia="uk-UA"/>
        </w:rPr>
        <w:t>Код 01.05 «охоронна зона навколо (вздовж) об’єкта енергетичної системи» на частині земельної ділянки  площею 0,00</w:t>
      </w:r>
      <w:r>
        <w:rPr>
          <w:sz w:val="26"/>
          <w:szCs w:val="26"/>
          <w:lang w:val="uk-UA" w:eastAsia="uk-UA"/>
        </w:rPr>
        <w:t>68</w:t>
      </w:r>
      <w:r w:rsidRPr="00AA172D">
        <w:rPr>
          <w:sz w:val="26"/>
          <w:szCs w:val="26"/>
          <w:lang w:val="uk-UA" w:eastAsia="uk-UA"/>
        </w:rPr>
        <w:t>га.</w:t>
      </w:r>
    </w:p>
    <w:p w:rsidR="00BE20E6" w:rsidRPr="00AA172D" w:rsidRDefault="00BE20E6" w:rsidP="00BE20E6">
      <w:pPr>
        <w:pStyle w:val="a3"/>
        <w:spacing w:before="0" w:beforeAutospacing="0" w:after="0" w:afterAutospacing="0" w:line="276" w:lineRule="auto"/>
        <w:ind w:firstLine="708"/>
        <w:contextualSpacing/>
        <w:jc w:val="both"/>
        <w:rPr>
          <w:sz w:val="26"/>
          <w:szCs w:val="26"/>
          <w:lang w:val="uk-UA" w:eastAsia="uk-UA"/>
        </w:rPr>
      </w:pPr>
      <w:r>
        <w:rPr>
          <w:sz w:val="26"/>
          <w:szCs w:val="26"/>
          <w:lang w:val="uk-UA" w:eastAsia="uk-UA"/>
        </w:rPr>
        <w:t>3</w:t>
      </w:r>
      <w:r w:rsidRPr="00AA172D">
        <w:rPr>
          <w:sz w:val="26"/>
          <w:szCs w:val="26"/>
          <w:lang w:val="uk-UA" w:eastAsia="uk-UA"/>
        </w:rPr>
        <w:t>. Затвердити технічну  документацію із землеустрою,  щодо встановлення (відновлення)  меж земельної ділянки  в натурі ( на місцевості) площею 0,</w:t>
      </w:r>
      <w:r>
        <w:rPr>
          <w:sz w:val="26"/>
          <w:szCs w:val="26"/>
          <w:lang w:val="uk-UA" w:eastAsia="uk-UA"/>
        </w:rPr>
        <w:t xml:space="preserve">2500 </w:t>
      </w:r>
      <w:r w:rsidRPr="00AA172D">
        <w:rPr>
          <w:sz w:val="26"/>
          <w:szCs w:val="26"/>
          <w:lang w:val="uk-UA" w:eastAsia="uk-UA"/>
        </w:rPr>
        <w:t xml:space="preserve">га, яка розташована  на території Радехівської міської ради </w:t>
      </w:r>
      <w:r>
        <w:rPr>
          <w:sz w:val="26"/>
          <w:szCs w:val="26"/>
          <w:lang w:val="uk-UA" w:eastAsia="uk-UA"/>
        </w:rPr>
        <w:t>Адреса</w:t>
      </w:r>
      <w:r w:rsidRPr="00AA172D">
        <w:rPr>
          <w:sz w:val="26"/>
          <w:szCs w:val="26"/>
          <w:lang w:val="uk-UA" w:eastAsia="uk-UA"/>
        </w:rPr>
        <w:t xml:space="preserve"> </w:t>
      </w:r>
      <w:r>
        <w:rPr>
          <w:sz w:val="26"/>
          <w:szCs w:val="26"/>
          <w:lang w:val="uk-UA" w:eastAsia="uk-UA"/>
        </w:rPr>
        <w:t xml:space="preserve">3 </w:t>
      </w:r>
      <w:r w:rsidRPr="00AA172D">
        <w:rPr>
          <w:sz w:val="26"/>
          <w:szCs w:val="26"/>
          <w:lang w:val="uk-UA" w:eastAsia="uk-UA"/>
        </w:rPr>
        <w:t>для  будівництва  і обслуговування  житлового будинку, господарських будівель і споруд (присадибна ділянка). Кадастровий номер  земельної ділянки: 46239</w:t>
      </w:r>
      <w:r>
        <w:rPr>
          <w:sz w:val="26"/>
          <w:szCs w:val="26"/>
          <w:lang w:val="uk-UA" w:eastAsia="uk-UA"/>
        </w:rPr>
        <w:t>872</w:t>
      </w:r>
      <w:r w:rsidRPr="00AA172D">
        <w:rPr>
          <w:sz w:val="26"/>
          <w:szCs w:val="26"/>
          <w:lang w:val="uk-UA" w:eastAsia="uk-UA"/>
        </w:rPr>
        <w:t>00:0</w:t>
      </w:r>
      <w:r>
        <w:rPr>
          <w:sz w:val="26"/>
          <w:szCs w:val="26"/>
          <w:lang w:val="uk-UA" w:eastAsia="uk-UA"/>
        </w:rPr>
        <w:t>1</w:t>
      </w:r>
      <w:r w:rsidRPr="00AA172D">
        <w:rPr>
          <w:sz w:val="26"/>
          <w:szCs w:val="26"/>
          <w:lang w:val="uk-UA" w:eastAsia="uk-UA"/>
        </w:rPr>
        <w:t>:00</w:t>
      </w:r>
      <w:r>
        <w:rPr>
          <w:sz w:val="26"/>
          <w:szCs w:val="26"/>
          <w:lang w:val="uk-UA" w:eastAsia="uk-UA"/>
        </w:rPr>
        <w:t>3</w:t>
      </w:r>
      <w:r w:rsidRPr="00AA172D">
        <w:rPr>
          <w:sz w:val="26"/>
          <w:szCs w:val="26"/>
          <w:lang w:val="uk-UA" w:eastAsia="uk-UA"/>
        </w:rPr>
        <w:t>:0</w:t>
      </w:r>
      <w:r>
        <w:rPr>
          <w:sz w:val="26"/>
          <w:szCs w:val="26"/>
          <w:lang w:val="uk-UA" w:eastAsia="uk-UA"/>
        </w:rPr>
        <w:t>573</w:t>
      </w:r>
      <w:r w:rsidRPr="00AA172D">
        <w:rPr>
          <w:sz w:val="26"/>
          <w:szCs w:val="26"/>
          <w:lang w:val="uk-UA" w:eastAsia="uk-UA"/>
        </w:rPr>
        <w:t>.</w:t>
      </w:r>
    </w:p>
    <w:p w:rsidR="00BE20E6" w:rsidRPr="00AA172D" w:rsidRDefault="00BE20E6" w:rsidP="00BE20E6">
      <w:pPr>
        <w:pStyle w:val="a3"/>
        <w:spacing w:before="0" w:beforeAutospacing="0" w:after="0" w:afterAutospacing="0" w:line="276" w:lineRule="auto"/>
        <w:ind w:firstLine="708"/>
        <w:contextualSpacing/>
        <w:jc w:val="both"/>
        <w:rPr>
          <w:sz w:val="26"/>
          <w:szCs w:val="26"/>
          <w:lang w:val="uk-UA" w:eastAsia="uk-UA"/>
        </w:rPr>
      </w:pPr>
      <w:r>
        <w:rPr>
          <w:sz w:val="26"/>
          <w:szCs w:val="26"/>
          <w:lang w:val="uk-UA" w:eastAsia="uk-UA"/>
        </w:rPr>
        <w:t>4</w:t>
      </w:r>
      <w:r w:rsidRPr="00AA172D">
        <w:rPr>
          <w:sz w:val="26"/>
          <w:szCs w:val="26"/>
          <w:lang w:val="uk-UA" w:eastAsia="uk-UA"/>
        </w:rPr>
        <w:t>. Затвердити технічну  документацію із землеустрою,  щодо встановлення (відновлення)  меж земельної ділянки  в натурі ( на місцевості) площею 0,</w:t>
      </w:r>
      <w:r>
        <w:rPr>
          <w:sz w:val="26"/>
          <w:szCs w:val="26"/>
          <w:lang w:val="uk-UA" w:eastAsia="uk-UA"/>
        </w:rPr>
        <w:t xml:space="preserve">2500 </w:t>
      </w:r>
      <w:r w:rsidRPr="00AA172D">
        <w:rPr>
          <w:sz w:val="26"/>
          <w:szCs w:val="26"/>
          <w:lang w:val="uk-UA" w:eastAsia="uk-UA"/>
        </w:rPr>
        <w:t xml:space="preserve">га, яка розташована  на території Радехівської міської ради </w:t>
      </w:r>
      <w:r>
        <w:rPr>
          <w:sz w:val="26"/>
          <w:szCs w:val="26"/>
          <w:lang w:val="uk-UA" w:eastAsia="uk-UA"/>
        </w:rPr>
        <w:t>Адреса 4</w:t>
      </w:r>
      <w:r w:rsidRPr="00AA172D">
        <w:rPr>
          <w:sz w:val="26"/>
          <w:szCs w:val="26"/>
          <w:lang w:val="uk-UA" w:eastAsia="uk-UA"/>
        </w:rPr>
        <w:t xml:space="preserve"> для  будівництва  і обслуговування  житлового будинку, господарських будівель і споруд (присадибна ділянка). Кадастровий номер  земельної ділянки: 46239</w:t>
      </w:r>
      <w:r>
        <w:rPr>
          <w:sz w:val="26"/>
          <w:szCs w:val="26"/>
          <w:lang w:val="uk-UA" w:eastAsia="uk-UA"/>
        </w:rPr>
        <w:t>872</w:t>
      </w:r>
      <w:r w:rsidRPr="00AA172D">
        <w:rPr>
          <w:sz w:val="26"/>
          <w:szCs w:val="26"/>
          <w:lang w:val="uk-UA" w:eastAsia="uk-UA"/>
        </w:rPr>
        <w:t>00:0</w:t>
      </w:r>
      <w:r>
        <w:rPr>
          <w:sz w:val="26"/>
          <w:szCs w:val="26"/>
          <w:lang w:val="uk-UA" w:eastAsia="uk-UA"/>
        </w:rPr>
        <w:t>1</w:t>
      </w:r>
      <w:r w:rsidRPr="00AA172D">
        <w:rPr>
          <w:sz w:val="26"/>
          <w:szCs w:val="26"/>
          <w:lang w:val="uk-UA" w:eastAsia="uk-UA"/>
        </w:rPr>
        <w:t>:00</w:t>
      </w:r>
      <w:r>
        <w:rPr>
          <w:sz w:val="26"/>
          <w:szCs w:val="26"/>
          <w:lang w:val="uk-UA" w:eastAsia="uk-UA"/>
        </w:rPr>
        <w:t>3</w:t>
      </w:r>
      <w:r w:rsidRPr="00AA172D">
        <w:rPr>
          <w:sz w:val="26"/>
          <w:szCs w:val="26"/>
          <w:lang w:val="uk-UA" w:eastAsia="uk-UA"/>
        </w:rPr>
        <w:t>:0</w:t>
      </w:r>
      <w:r>
        <w:rPr>
          <w:sz w:val="26"/>
          <w:szCs w:val="26"/>
          <w:lang w:val="uk-UA" w:eastAsia="uk-UA"/>
        </w:rPr>
        <w:t>547</w:t>
      </w:r>
      <w:r w:rsidRPr="00AA172D">
        <w:rPr>
          <w:sz w:val="26"/>
          <w:szCs w:val="26"/>
          <w:lang w:val="uk-UA" w:eastAsia="uk-UA"/>
        </w:rPr>
        <w:t>.</w:t>
      </w:r>
    </w:p>
    <w:p w:rsidR="00BE20E6" w:rsidRDefault="00BE20E6" w:rsidP="00BE20E6">
      <w:pPr>
        <w:pStyle w:val="a3"/>
        <w:spacing w:after="0" w:line="276" w:lineRule="auto"/>
        <w:ind w:firstLine="708"/>
        <w:contextualSpacing/>
        <w:jc w:val="both"/>
        <w:rPr>
          <w:sz w:val="26"/>
          <w:szCs w:val="26"/>
          <w:lang w:val="uk-UA" w:eastAsia="uk-UA"/>
        </w:rPr>
      </w:pPr>
      <w:r>
        <w:rPr>
          <w:sz w:val="26"/>
          <w:szCs w:val="26"/>
          <w:lang w:val="uk-UA" w:eastAsia="uk-UA"/>
        </w:rPr>
        <w:t>5</w:t>
      </w:r>
      <w:r w:rsidRPr="00AA172D">
        <w:rPr>
          <w:sz w:val="26"/>
          <w:szCs w:val="26"/>
          <w:lang w:val="uk-UA" w:eastAsia="uk-UA"/>
        </w:rPr>
        <w:t>. Затвердити технічну  документацію із землеустрою,  щодо встановлення (відновлення)  меж земельної ділянки  в натурі ( на місцевості) площею 0,</w:t>
      </w:r>
      <w:r>
        <w:rPr>
          <w:sz w:val="26"/>
          <w:szCs w:val="26"/>
          <w:lang w:val="uk-UA" w:eastAsia="uk-UA"/>
        </w:rPr>
        <w:t xml:space="preserve">1844 </w:t>
      </w:r>
      <w:r w:rsidRPr="00AA172D">
        <w:rPr>
          <w:sz w:val="26"/>
          <w:szCs w:val="26"/>
          <w:lang w:val="uk-UA" w:eastAsia="uk-UA"/>
        </w:rPr>
        <w:t xml:space="preserve">га, яка розташована  на території Радехівської міської ради </w:t>
      </w:r>
      <w:r>
        <w:rPr>
          <w:sz w:val="26"/>
          <w:szCs w:val="26"/>
          <w:lang w:val="uk-UA" w:eastAsia="uk-UA"/>
        </w:rPr>
        <w:t xml:space="preserve">Адреса 5 </w:t>
      </w:r>
      <w:r w:rsidRPr="00AA172D">
        <w:rPr>
          <w:sz w:val="26"/>
          <w:szCs w:val="26"/>
          <w:lang w:val="uk-UA" w:eastAsia="uk-UA"/>
        </w:rPr>
        <w:t xml:space="preserve"> для  будівництва  і обслуговування  житлового будинку, господарських будівель і споруд (присадибна ділянка). Кадастровий номер  земельної ділянки: 46239</w:t>
      </w:r>
      <w:r>
        <w:rPr>
          <w:sz w:val="26"/>
          <w:szCs w:val="26"/>
          <w:lang w:val="uk-UA" w:eastAsia="uk-UA"/>
        </w:rPr>
        <w:t>872</w:t>
      </w:r>
      <w:r w:rsidRPr="00AA172D">
        <w:rPr>
          <w:sz w:val="26"/>
          <w:szCs w:val="26"/>
          <w:lang w:val="uk-UA" w:eastAsia="uk-UA"/>
        </w:rPr>
        <w:t>00:0</w:t>
      </w:r>
      <w:r>
        <w:rPr>
          <w:sz w:val="26"/>
          <w:szCs w:val="26"/>
          <w:lang w:val="uk-UA" w:eastAsia="uk-UA"/>
        </w:rPr>
        <w:t>3</w:t>
      </w:r>
      <w:r w:rsidRPr="00AA172D">
        <w:rPr>
          <w:sz w:val="26"/>
          <w:szCs w:val="26"/>
          <w:lang w:val="uk-UA" w:eastAsia="uk-UA"/>
        </w:rPr>
        <w:t>:00</w:t>
      </w:r>
      <w:r>
        <w:rPr>
          <w:sz w:val="26"/>
          <w:szCs w:val="26"/>
          <w:lang w:val="uk-UA" w:eastAsia="uk-UA"/>
        </w:rPr>
        <w:t>2</w:t>
      </w:r>
      <w:r w:rsidRPr="00AA172D">
        <w:rPr>
          <w:sz w:val="26"/>
          <w:szCs w:val="26"/>
          <w:lang w:val="uk-UA" w:eastAsia="uk-UA"/>
        </w:rPr>
        <w:t>:0</w:t>
      </w:r>
      <w:r>
        <w:rPr>
          <w:sz w:val="26"/>
          <w:szCs w:val="26"/>
          <w:lang w:val="uk-UA" w:eastAsia="uk-UA"/>
        </w:rPr>
        <w:t>027.</w:t>
      </w:r>
    </w:p>
    <w:p w:rsidR="00BE20E6" w:rsidRPr="00AA172D" w:rsidRDefault="00BE20E6" w:rsidP="00BE20E6">
      <w:pPr>
        <w:pStyle w:val="a3"/>
        <w:spacing w:after="0" w:line="276" w:lineRule="auto"/>
        <w:ind w:firstLine="708"/>
        <w:contextualSpacing/>
        <w:jc w:val="both"/>
        <w:rPr>
          <w:sz w:val="26"/>
          <w:szCs w:val="26"/>
          <w:lang w:val="uk-UA" w:eastAsia="uk-UA"/>
        </w:rPr>
      </w:pPr>
      <w:r>
        <w:rPr>
          <w:sz w:val="26"/>
          <w:szCs w:val="26"/>
          <w:lang w:val="uk-UA" w:eastAsia="uk-UA"/>
        </w:rPr>
        <w:t>6</w:t>
      </w:r>
      <w:r w:rsidRPr="00AA172D">
        <w:rPr>
          <w:sz w:val="26"/>
          <w:szCs w:val="26"/>
          <w:lang w:val="uk-UA" w:eastAsia="uk-UA"/>
        </w:rPr>
        <w:t>. Затвердити технічну  документацію із землеустрою,  щодо встановлення (відновлення)  меж земельної ділянки  в натурі ( на місцевості) площею 0,</w:t>
      </w:r>
      <w:r>
        <w:rPr>
          <w:sz w:val="26"/>
          <w:szCs w:val="26"/>
          <w:lang w:val="uk-UA" w:eastAsia="uk-UA"/>
        </w:rPr>
        <w:t xml:space="preserve">2500 </w:t>
      </w:r>
      <w:r w:rsidRPr="00AA172D">
        <w:rPr>
          <w:sz w:val="26"/>
          <w:szCs w:val="26"/>
          <w:lang w:val="uk-UA" w:eastAsia="uk-UA"/>
        </w:rPr>
        <w:t xml:space="preserve">га, яка розташована  на території Радехівської міської ради </w:t>
      </w:r>
      <w:r>
        <w:rPr>
          <w:sz w:val="26"/>
          <w:szCs w:val="26"/>
          <w:lang w:val="uk-UA" w:eastAsia="uk-UA"/>
        </w:rPr>
        <w:t>Адреса 6</w:t>
      </w:r>
      <w:r w:rsidRPr="00AA172D">
        <w:rPr>
          <w:sz w:val="26"/>
          <w:szCs w:val="26"/>
          <w:lang w:val="uk-UA" w:eastAsia="uk-UA"/>
        </w:rPr>
        <w:t xml:space="preserve"> для  будівництва  і обслуговування  житлового будинку, господарських будівель і споруд (присадибна ділянка). Кадастровий номер  земельної ділянки: 46239</w:t>
      </w:r>
      <w:r>
        <w:rPr>
          <w:sz w:val="26"/>
          <w:szCs w:val="26"/>
          <w:lang w:val="uk-UA" w:eastAsia="uk-UA"/>
        </w:rPr>
        <w:t>87200:03</w:t>
      </w:r>
      <w:r w:rsidRPr="00AA172D">
        <w:rPr>
          <w:sz w:val="26"/>
          <w:szCs w:val="26"/>
          <w:lang w:val="uk-UA" w:eastAsia="uk-UA"/>
        </w:rPr>
        <w:t>:00</w:t>
      </w:r>
      <w:r>
        <w:rPr>
          <w:sz w:val="26"/>
          <w:szCs w:val="26"/>
          <w:lang w:val="uk-UA" w:eastAsia="uk-UA"/>
        </w:rPr>
        <w:t>1</w:t>
      </w:r>
      <w:r w:rsidRPr="00AA172D">
        <w:rPr>
          <w:sz w:val="26"/>
          <w:szCs w:val="26"/>
          <w:lang w:val="uk-UA" w:eastAsia="uk-UA"/>
        </w:rPr>
        <w:t>:0</w:t>
      </w:r>
      <w:r>
        <w:rPr>
          <w:sz w:val="26"/>
          <w:szCs w:val="26"/>
          <w:lang w:val="uk-UA" w:eastAsia="uk-UA"/>
        </w:rPr>
        <w:t>035.</w:t>
      </w:r>
    </w:p>
    <w:p w:rsidR="00BE20E6" w:rsidRPr="00AA172D" w:rsidRDefault="00BE20E6" w:rsidP="00BE20E6">
      <w:pPr>
        <w:pStyle w:val="a3"/>
        <w:spacing w:before="0" w:beforeAutospacing="0" w:after="0" w:afterAutospacing="0" w:line="276" w:lineRule="auto"/>
        <w:ind w:firstLine="708"/>
        <w:contextualSpacing/>
        <w:jc w:val="both"/>
        <w:rPr>
          <w:sz w:val="26"/>
          <w:szCs w:val="26"/>
          <w:lang w:val="uk-UA" w:eastAsia="uk-UA"/>
        </w:rPr>
      </w:pPr>
      <w:r>
        <w:rPr>
          <w:sz w:val="26"/>
          <w:szCs w:val="26"/>
          <w:lang w:val="uk-UA" w:eastAsia="uk-UA"/>
        </w:rPr>
        <w:t>7</w:t>
      </w:r>
      <w:r w:rsidRPr="00AA172D">
        <w:rPr>
          <w:sz w:val="26"/>
          <w:szCs w:val="26"/>
          <w:lang w:val="uk-UA" w:eastAsia="uk-UA"/>
        </w:rPr>
        <w:t>. Затвердити технічну  документацію із землеустрою,  щодо встановлення (відновлення)  меж земельної ділянки  в натурі ( на місцевості) площею 0,</w:t>
      </w:r>
      <w:r>
        <w:rPr>
          <w:sz w:val="26"/>
          <w:szCs w:val="26"/>
          <w:lang w:val="uk-UA" w:eastAsia="uk-UA"/>
        </w:rPr>
        <w:t xml:space="preserve">2500 </w:t>
      </w:r>
      <w:r w:rsidRPr="00AA172D">
        <w:rPr>
          <w:sz w:val="26"/>
          <w:szCs w:val="26"/>
          <w:lang w:val="uk-UA" w:eastAsia="uk-UA"/>
        </w:rPr>
        <w:t xml:space="preserve">га, яка розташована  на території Радехівської міської ради </w:t>
      </w:r>
      <w:r>
        <w:rPr>
          <w:sz w:val="26"/>
          <w:szCs w:val="26"/>
          <w:lang w:val="uk-UA" w:eastAsia="uk-UA"/>
        </w:rPr>
        <w:t>Адреса 7</w:t>
      </w:r>
      <w:r w:rsidRPr="00AA172D">
        <w:rPr>
          <w:sz w:val="26"/>
          <w:szCs w:val="26"/>
          <w:lang w:val="uk-UA" w:eastAsia="uk-UA"/>
        </w:rPr>
        <w:t xml:space="preserve"> для  будівництва  і обслуговування  житлового будинку, господарських будівель і споруд (присадибна ділянка). Кадастровий номер  земельної ділянки: 46239</w:t>
      </w:r>
      <w:r>
        <w:rPr>
          <w:sz w:val="26"/>
          <w:szCs w:val="26"/>
          <w:lang w:val="uk-UA" w:eastAsia="uk-UA"/>
        </w:rPr>
        <w:t>849</w:t>
      </w:r>
      <w:r w:rsidRPr="00AA172D">
        <w:rPr>
          <w:sz w:val="26"/>
          <w:szCs w:val="26"/>
          <w:lang w:val="uk-UA" w:eastAsia="uk-UA"/>
        </w:rPr>
        <w:t>00:0</w:t>
      </w:r>
      <w:r>
        <w:rPr>
          <w:sz w:val="26"/>
          <w:szCs w:val="26"/>
          <w:lang w:val="uk-UA" w:eastAsia="uk-UA"/>
        </w:rPr>
        <w:t>1</w:t>
      </w:r>
      <w:r w:rsidRPr="00AA172D">
        <w:rPr>
          <w:sz w:val="26"/>
          <w:szCs w:val="26"/>
          <w:lang w:val="uk-UA" w:eastAsia="uk-UA"/>
        </w:rPr>
        <w:t>:00</w:t>
      </w:r>
      <w:r>
        <w:rPr>
          <w:sz w:val="26"/>
          <w:szCs w:val="26"/>
          <w:lang w:val="uk-UA" w:eastAsia="uk-UA"/>
        </w:rPr>
        <w:t>3</w:t>
      </w:r>
      <w:r w:rsidRPr="00AA172D">
        <w:rPr>
          <w:sz w:val="26"/>
          <w:szCs w:val="26"/>
          <w:lang w:val="uk-UA" w:eastAsia="uk-UA"/>
        </w:rPr>
        <w:t>:0</w:t>
      </w:r>
      <w:r>
        <w:rPr>
          <w:sz w:val="26"/>
          <w:szCs w:val="26"/>
          <w:lang w:val="uk-UA" w:eastAsia="uk-UA"/>
        </w:rPr>
        <w:t>139</w:t>
      </w:r>
      <w:r w:rsidRPr="00AA172D">
        <w:rPr>
          <w:sz w:val="26"/>
          <w:szCs w:val="26"/>
          <w:lang w:val="uk-UA" w:eastAsia="uk-UA"/>
        </w:rPr>
        <w:t>.</w:t>
      </w:r>
    </w:p>
    <w:p w:rsidR="00BE20E6" w:rsidRPr="00AA172D" w:rsidRDefault="00BE20E6" w:rsidP="00BE20E6">
      <w:pPr>
        <w:pStyle w:val="a3"/>
        <w:spacing w:after="0" w:line="276" w:lineRule="auto"/>
        <w:ind w:firstLine="708"/>
        <w:contextualSpacing/>
        <w:jc w:val="both"/>
        <w:rPr>
          <w:sz w:val="26"/>
          <w:szCs w:val="26"/>
          <w:lang w:val="uk-UA" w:eastAsia="uk-UA"/>
        </w:rPr>
      </w:pPr>
      <w:r w:rsidRPr="00AA172D">
        <w:rPr>
          <w:sz w:val="26"/>
          <w:szCs w:val="26"/>
          <w:lang w:val="uk-UA" w:eastAsia="uk-UA"/>
        </w:rPr>
        <w:t xml:space="preserve">Земельна ділянка має безстрокове обмеження у використанні: </w:t>
      </w:r>
    </w:p>
    <w:p w:rsidR="00BE20E6" w:rsidRPr="00AA172D" w:rsidRDefault="00BE20E6" w:rsidP="00BE20E6">
      <w:pPr>
        <w:pStyle w:val="a3"/>
        <w:spacing w:after="0" w:line="276" w:lineRule="auto"/>
        <w:ind w:firstLine="708"/>
        <w:contextualSpacing/>
        <w:jc w:val="both"/>
        <w:rPr>
          <w:sz w:val="26"/>
          <w:szCs w:val="26"/>
          <w:lang w:val="uk-UA" w:eastAsia="uk-UA"/>
        </w:rPr>
      </w:pPr>
      <w:r w:rsidRPr="00AA172D">
        <w:rPr>
          <w:sz w:val="26"/>
          <w:szCs w:val="26"/>
          <w:lang w:val="uk-UA" w:eastAsia="uk-UA"/>
        </w:rPr>
        <w:t>Код 01.05 «охоронна зона навколо (вздовж) об’єкта енергетичної системи» на частині земельної ділянки  площею 0,00</w:t>
      </w:r>
      <w:r>
        <w:rPr>
          <w:sz w:val="26"/>
          <w:szCs w:val="26"/>
          <w:lang w:val="uk-UA" w:eastAsia="uk-UA"/>
        </w:rPr>
        <w:t>28</w:t>
      </w:r>
      <w:r w:rsidRPr="00AA172D">
        <w:rPr>
          <w:sz w:val="26"/>
          <w:szCs w:val="26"/>
          <w:lang w:val="uk-UA" w:eastAsia="uk-UA"/>
        </w:rPr>
        <w:t>га.</w:t>
      </w:r>
    </w:p>
    <w:p w:rsidR="00BE20E6" w:rsidRDefault="00BE20E6" w:rsidP="00BE20E6">
      <w:pPr>
        <w:pStyle w:val="a3"/>
        <w:spacing w:after="0" w:line="276" w:lineRule="auto"/>
        <w:ind w:firstLine="708"/>
        <w:contextualSpacing/>
        <w:jc w:val="both"/>
        <w:rPr>
          <w:sz w:val="26"/>
          <w:szCs w:val="26"/>
          <w:lang w:val="uk-UA" w:eastAsia="uk-UA"/>
        </w:rPr>
      </w:pPr>
      <w:r>
        <w:rPr>
          <w:sz w:val="26"/>
          <w:szCs w:val="26"/>
          <w:lang w:val="uk-UA" w:eastAsia="uk-UA"/>
        </w:rPr>
        <w:t>8</w:t>
      </w:r>
      <w:r w:rsidRPr="00AA172D">
        <w:rPr>
          <w:sz w:val="26"/>
          <w:szCs w:val="26"/>
          <w:lang w:val="uk-UA" w:eastAsia="uk-UA"/>
        </w:rPr>
        <w:t>. Затвердити технічну  документацію із землеустрою,  щодо встановлення (відновлення)  меж земельної ділянки  в натурі ( на місцевості) площею 0,</w:t>
      </w:r>
      <w:r>
        <w:rPr>
          <w:sz w:val="26"/>
          <w:szCs w:val="26"/>
          <w:lang w:val="uk-UA" w:eastAsia="uk-UA"/>
        </w:rPr>
        <w:t xml:space="preserve">2500 </w:t>
      </w:r>
      <w:r w:rsidRPr="00AA172D">
        <w:rPr>
          <w:sz w:val="26"/>
          <w:szCs w:val="26"/>
          <w:lang w:val="uk-UA" w:eastAsia="uk-UA"/>
        </w:rPr>
        <w:t xml:space="preserve">га, яка розташована  на території Радехівської міської ради </w:t>
      </w:r>
      <w:r>
        <w:rPr>
          <w:sz w:val="26"/>
          <w:szCs w:val="26"/>
          <w:lang w:val="uk-UA" w:eastAsia="uk-UA"/>
        </w:rPr>
        <w:t xml:space="preserve">Адреса 8 </w:t>
      </w:r>
      <w:r w:rsidRPr="00AA172D">
        <w:rPr>
          <w:sz w:val="26"/>
          <w:szCs w:val="26"/>
          <w:lang w:val="uk-UA" w:eastAsia="uk-UA"/>
        </w:rPr>
        <w:t xml:space="preserve"> для  будівництва  і </w:t>
      </w:r>
      <w:r w:rsidRPr="00AA172D">
        <w:rPr>
          <w:sz w:val="26"/>
          <w:szCs w:val="26"/>
          <w:lang w:val="uk-UA" w:eastAsia="uk-UA"/>
        </w:rPr>
        <w:lastRenderedPageBreak/>
        <w:t>обслуговування  житлового будинку, господарських будівель і споруд (присадибна ділянка). Кадастровий номер  земельної ділянки: 46239</w:t>
      </w:r>
      <w:r>
        <w:rPr>
          <w:sz w:val="26"/>
          <w:szCs w:val="26"/>
          <w:lang w:val="uk-UA" w:eastAsia="uk-UA"/>
        </w:rPr>
        <w:t>834</w:t>
      </w:r>
      <w:r w:rsidRPr="00AA172D">
        <w:rPr>
          <w:sz w:val="26"/>
          <w:szCs w:val="26"/>
          <w:lang w:val="uk-UA" w:eastAsia="uk-UA"/>
        </w:rPr>
        <w:t>00:0</w:t>
      </w:r>
      <w:r>
        <w:rPr>
          <w:sz w:val="26"/>
          <w:szCs w:val="26"/>
          <w:lang w:val="uk-UA" w:eastAsia="uk-UA"/>
        </w:rPr>
        <w:t>1</w:t>
      </w:r>
      <w:r w:rsidRPr="00AA172D">
        <w:rPr>
          <w:sz w:val="26"/>
          <w:szCs w:val="26"/>
          <w:lang w:val="uk-UA" w:eastAsia="uk-UA"/>
        </w:rPr>
        <w:t>:00</w:t>
      </w:r>
      <w:r>
        <w:rPr>
          <w:sz w:val="26"/>
          <w:szCs w:val="26"/>
          <w:lang w:val="uk-UA" w:eastAsia="uk-UA"/>
        </w:rPr>
        <w:t>5</w:t>
      </w:r>
      <w:r w:rsidRPr="00AA172D">
        <w:rPr>
          <w:sz w:val="26"/>
          <w:szCs w:val="26"/>
          <w:lang w:val="uk-UA" w:eastAsia="uk-UA"/>
        </w:rPr>
        <w:t>:0</w:t>
      </w:r>
      <w:r>
        <w:rPr>
          <w:sz w:val="26"/>
          <w:szCs w:val="26"/>
          <w:lang w:val="uk-UA" w:eastAsia="uk-UA"/>
        </w:rPr>
        <w:t>203.</w:t>
      </w:r>
    </w:p>
    <w:p w:rsidR="00BE20E6" w:rsidRDefault="00BE20E6" w:rsidP="00BE20E6">
      <w:pPr>
        <w:pStyle w:val="a3"/>
        <w:spacing w:after="0" w:line="276" w:lineRule="auto"/>
        <w:ind w:firstLine="708"/>
        <w:contextualSpacing/>
        <w:jc w:val="both"/>
        <w:rPr>
          <w:sz w:val="26"/>
          <w:szCs w:val="26"/>
          <w:lang w:val="uk-UA" w:eastAsia="uk-UA"/>
        </w:rPr>
      </w:pPr>
    </w:p>
    <w:p w:rsidR="00BE20E6" w:rsidRDefault="00BE20E6" w:rsidP="00BE20E6">
      <w:pPr>
        <w:pStyle w:val="a3"/>
        <w:spacing w:after="0" w:line="276" w:lineRule="auto"/>
        <w:ind w:firstLine="708"/>
        <w:contextualSpacing/>
        <w:jc w:val="both"/>
        <w:rPr>
          <w:sz w:val="26"/>
          <w:szCs w:val="26"/>
          <w:lang w:val="uk-UA" w:eastAsia="uk-UA"/>
        </w:rPr>
      </w:pPr>
    </w:p>
    <w:p w:rsidR="00BE20E6" w:rsidRPr="00AA172D" w:rsidRDefault="00BE20E6" w:rsidP="00BE20E6">
      <w:pPr>
        <w:pStyle w:val="a3"/>
        <w:spacing w:after="0" w:line="276" w:lineRule="auto"/>
        <w:ind w:firstLine="708"/>
        <w:contextualSpacing/>
        <w:jc w:val="both"/>
        <w:rPr>
          <w:sz w:val="26"/>
          <w:szCs w:val="26"/>
          <w:lang w:val="uk-UA" w:eastAsia="uk-UA"/>
        </w:rPr>
      </w:pPr>
      <w:r>
        <w:rPr>
          <w:sz w:val="26"/>
          <w:szCs w:val="26"/>
          <w:lang w:val="uk-UA" w:eastAsia="uk-UA"/>
        </w:rPr>
        <w:t>9</w:t>
      </w:r>
      <w:r w:rsidRPr="00AA172D">
        <w:rPr>
          <w:sz w:val="26"/>
          <w:szCs w:val="26"/>
          <w:lang w:val="uk-UA" w:eastAsia="uk-UA"/>
        </w:rPr>
        <w:t>. Затвердити технічну  документацію із землеустрою,  щодо встановлення (відновлення)  меж земельної ділянки  в натурі ( на місцевості) площею 0,</w:t>
      </w:r>
      <w:r>
        <w:rPr>
          <w:sz w:val="26"/>
          <w:szCs w:val="26"/>
          <w:lang w:val="uk-UA" w:eastAsia="uk-UA"/>
        </w:rPr>
        <w:t xml:space="preserve">2000 </w:t>
      </w:r>
      <w:r w:rsidRPr="00AA172D">
        <w:rPr>
          <w:sz w:val="26"/>
          <w:szCs w:val="26"/>
          <w:lang w:val="uk-UA" w:eastAsia="uk-UA"/>
        </w:rPr>
        <w:t xml:space="preserve">га, яка розташована  на території Радехівської міської ради </w:t>
      </w:r>
      <w:r>
        <w:rPr>
          <w:sz w:val="26"/>
          <w:szCs w:val="26"/>
          <w:lang w:val="uk-UA" w:eastAsia="uk-UA"/>
        </w:rPr>
        <w:t>Адреса</w:t>
      </w:r>
      <w:r w:rsidRPr="00AA172D">
        <w:rPr>
          <w:sz w:val="26"/>
          <w:szCs w:val="26"/>
          <w:lang w:val="uk-UA" w:eastAsia="uk-UA"/>
        </w:rPr>
        <w:t xml:space="preserve"> </w:t>
      </w:r>
      <w:r>
        <w:rPr>
          <w:sz w:val="26"/>
          <w:szCs w:val="26"/>
          <w:lang w:val="uk-UA" w:eastAsia="uk-UA"/>
        </w:rPr>
        <w:t xml:space="preserve">10 </w:t>
      </w:r>
      <w:r w:rsidRPr="00AA172D">
        <w:rPr>
          <w:sz w:val="26"/>
          <w:szCs w:val="26"/>
          <w:lang w:val="uk-UA" w:eastAsia="uk-UA"/>
        </w:rPr>
        <w:t>для  будівництва  і обслуговування  житлового будинку, господарських будівель і споруд (присадибна ділянка). Кадастровий номер  земельної ділянки: 46239</w:t>
      </w:r>
      <w:r>
        <w:rPr>
          <w:sz w:val="26"/>
          <w:szCs w:val="26"/>
          <w:lang w:val="uk-UA" w:eastAsia="uk-UA"/>
        </w:rPr>
        <w:t>842</w:t>
      </w:r>
      <w:r w:rsidRPr="00AA172D">
        <w:rPr>
          <w:sz w:val="26"/>
          <w:szCs w:val="26"/>
          <w:lang w:val="uk-UA" w:eastAsia="uk-UA"/>
        </w:rPr>
        <w:t>00:0</w:t>
      </w:r>
      <w:r>
        <w:rPr>
          <w:sz w:val="26"/>
          <w:szCs w:val="26"/>
          <w:lang w:val="uk-UA" w:eastAsia="uk-UA"/>
        </w:rPr>
        <w:t>1</w:t>
      </w:r>
      <w:r w:rsidRPr="00AA172D">
        <w:rPr>
          <w:sz w:val="26"/>
          <w:szCs w:val="26"/>
          <w:lang w:val="uk-UA" w:eastAsia="uk-UA"/>
        </w:rPr>
        <w:t>:00</w:t>
      </w:r>
      <w:r>
        <w:rPr>
          <w:sz w:val="26"/>
          <w:szCs w:val="26"/>
          <w:lang w:val="uk-UA" w:eastAsia="uk-UA"/>
        </w:rPr>
        <w:t>5</w:t>
      </w:r>
      <w:r w:rsidRPr="00AA172D">
        <w:rPr>
          <w:sz w:val="26"/>
          <w:szCs w:val="26"/>
          <w:lang w:val="uk-UA" w:eastAsia="uk-UA"/>
        </w:rPr>
        <w:t>:0</w:t>
      </w:r>
      <w:r>
        <w:rPr>
          <w:sz w:val="26"/>
          <w:szCs w:val="26"/>
          <w:lang w:val="uk-UA" w:eastAsia="uk-UA"/>
        </w:rPr>
        <w:t>129.</w:t>
      </w:r>
    </w:p>
    <w:p w:rsidR="00BE20E6" w:rsidRPr="00885FB5" w:rsidRDefault="00BE20E6" w:rsidP="00BE20E6">
      <w:pPr>
        <w:pStyle w:val="a3"/>
        <w:spacing w:before="0" w:beforeAutospacing="0" w:after="0" w:afterAutospacing="0" w:line="276" w:lineRule="auto"/>
        <w:ind w:firstLine="708"/>
        <w:jc w:val="both"/>
        <w:rPr>
          <w:sz w:val="26"/>
          <w:szCs w:val="26"/>
          <w:lang w:val="uk-UA"/>
        </w:rPr>
      </w:pPr>
      <w:r w:rsidRPr="00885FB5">
        <w:rPr>
          <w:sz w:val="26"/>
          <w:szCs w:val="26"/>
          <w:lang w:val="uk-UA"/>
        </w:rPr>
        <w:t xml:space="preserve">10. Передати із земель комунальної власності   </w:t>
      </w:r>
      <w:r>
        <w:rPr>
          <w:sz w:val="26"/>
          <w:szCs w:val="26"/>
          <w:lang w:val="uk-UA"/>
        </w:rPr>
        <w:t xml:space="preserve">Особа 1 Адреса 1 </w:t>
      </w:r>
      <w:r w:rsidRPr="00885FB5">
        <w:rPr>
          <w:sz w:val="26"/>
          <w:szCs w:val="26"/>
          <w:lang w:val="uk-UA"/>
        </w:rPr>
        <w:t xml:space="preserve"> безоплатно у   власність земельну ділянку площею 0,2500 га ( кадастровий номер 4623987200:02:002:0092) для будівництва  і обслуговування  житлового будинку, господарських будівель і споруд (присадибна ділянка), яка розташована  </w:t>
      </w:r>
      <w:r>
        <w:rPr>
          <w:sz w:val="26"/>
          <w:szCs w:val="26"/>
          <w:lang w:val="uk-UA"/>
        </w:rPr>
        <w:t>Адреса 1</w:t>
      </w:r>
      <w:r w:rsidRPr="00885FB5">
        <w:rPr>
          <w:sz w:val="26"/>
          <w:szCs w:val="26"/>
          <w:lang w:val="uk-UA"/>
        </w:rPr>
        <w:t xml:space="preserve"> (код по КВЦПЗ – 02.01), з умовою дотримання  безстрокового обмеження у використанні частини земельної ділянки площею 0,0016 га (код 01.08 «охоронна зона навколо інженерних комунікацій),  площею 0,0079 га (код 01.05 «охоронна зона навколо (вздовж) об’єкта енергетичної системи»)).</w:t>
      </w:r>
    </w:p>
    <w:p w:rsidR="00BE20E6" w:rsidRPr="00885FB5" w:rsidRDefault="00BE20E6" w:rsidP="00BE20E6">
      <w:pPr>
        <w:pStyle w:val="a3"/>
        <w:spacing w:before="0" w:beforeAutospacing="0" w:after="0" w:afterAutospacing="0" w:line="276" w:lineRule="auto"/>
        <w:ind w:firstLine="708"/>
        <w:jc w:val="both"/>
        <w:rPr>
          <w:sz w:val="26"/>
          <w:szCs w:val="26"/>
          <w:lang w:val="uk-UA"/>
        </w:rPr>
      </w:pPr>
      <w:r w:rsidRPr="00885FB5">
        <w:rPr>
          <w:sz w:val="26"/>
          <w:szCs w:val="26"/>
          <w:lang w:val="uk-UA"/>
        </w:rPr>
        <w:t xml:space="preserve">11. Передати із земель комунальної власності    </w:t>
      </w:r>
      <w:r>
        <w:rPr>
          <w:sz w:val="26"/>
          <w:szCs w:val="26"/>
          <w:lang w:val="uk-UA"/>
        </w:rPr>
        <w:t xml:space="preserve">Особа 2 Адреса 2 </w:t>
      </w:r>
      <w:r w:rsidRPr="00885FB5">
        <w:rPr>
          <w:sz w:val="26"/>
          <w:szCs w:val="26"/>
          <w:lang w:val="uk-UA"/>
        </w:rPr>
        <w:t xml:space="preserve">  безоплатно у   власність земельну ділянку площею 0,0675га ( кадастровий номер 4623987200:01:003:0572) для будівництва  і обслуговування  житлового будинку, господарських будівель і споруд (присадибна ділянка), яка розташована  </w:t>
      </w:r>
      <w:r>
        <w:rPr>
          <w:sz w:val="26"/>
          <w:szCs w:val="26"/>
          <w:lang w:val="uk-UA"/>
        </w:rPr>
        <w:t>Адреса 2</w:t>
      </w:r>
      <w:r w:rsidRPr="00885FB5">
        <w:rPr>
          <w:sz w:val="26"/>
          <w:szCs w:val="26"/>
          <w:lang w:val="uk-UA"/>
        </w:rPr>
        <w:t xml:space="preserve"> (код по КВЦПЗ – 02.01), з умовою дотримання  безстрокового обмеження у використанні частини земельної ділянки площею  0,0068 га (код 01.05 «охоронна зона навколо (вздовж) об’єкта енергетичної системи»)).</w:t>
      </w:r>
    </w:p>
    <w:p w:rsidR="00BE20E6" w:rsidRPr="00885FB5" w:rsidRDefault="00BE20E6" w:rsidP="00BE20E6">
      <w:pPr>
        <w:pStyle w:val="a3"/>
        <w:spacing w:before="0" w:beforeAutospacing="0" w:after="0" w:afterAutospacing="0" w:line="276" w:lineRule="auto"/>
        <w:ind w:firstLine="708"/>
        <w:jc w:val="both"/>
        <w:rPr>
          <w:sz w:val="26"/>
          <w:szCs w:val="26"/>
          <w:lang w:val="uk-UA"/>
        </w:rPr>
      </w:pPr>
      <w:r w:rsidRPr="00885FB5">
        <w:rPr>
          <w:sz w:val="26"/>
          <w:szCs w:val="26"/>
          <w:lang w:val="uk-UA"/>
        </w:rPr>
        <w:t xml:space="preserve">12. Передати із земель комунальної власності  громадянці  </w:t>
      </w:r>
      <w:r>
        <w:rPr>
          <w:sz w:val="26"/>
          <w:szCs w:val="26"/>
          <w:lang w:val="uk-UA"/>
        </w:rPr>
        <w:t>Особа 3 Адреса 3</w:t>
      </w:r>
      <w:r w:rsidRPr="00885FB5">
        <w:rPr>
          <w:sz w:val="26"/>
          <w:szCs w:val="26"/>
          <w:lang w:val="uk-UA"/>
        </w:rPr>
        <w:t xml:space="preserve">  безоплатно у   власність земельну ділянку площею 0,2500га ( кадастровий номер 4623987200:01:003:0573) для будівництва  і обслуговування  житлового будинку, господарських будівель і споруд (присадибна ділянка), яка розташована  </w:t>
      </w:r>
      <w:r>
        <w:rPr>
          <w:sz w:val="26"/>
          <w:szCs w:val="26"/>
          <w:lang w:val="uk-UA"/>
        </w:rPr>
        <w:t xml:space="preserve">Адреса 3 </w:t>
      </w:r>
      <w:r w:rsidRPr="00885FB5">
        <w:rPr>
          <w:sz w:val="26"/>
          <w:szCs w:val="26"/>
          <w:lang w:val="uk-UA"/>
        </w:rPr>
        <w:t xml:space="preserve"> (код по КВЦПЗ – 02.01).</w:t>
      </w:r>
    </w:p>
    <w:p w:rsidR="00BE20E6" w:rsidRPr="00885FB5" w:rsidRDefault="00BE20E6" w:rsidP="00BE20E6">
      <w:pPr>
        <w:pStyle w:val="a3"/>
        <w:spacing w:before="0" w:beforeAutospacing="0" w:after="0" w:afterAutospacing="0" w:line="276" w:lineRule="auto"/>
        <w:ind w:firstLine="708"/>
        <w:jc w:val="both"/>
        <w:rPr>
          <w:sz w:val="26"/>
          <w:szCs w:val="26"/>
          <w:lang w:val="uk-UA"/>
        </w:rPr>
      </w:pPr>
      <w:r w:rsidRPr="00885FB5">
        <w:rPr>
          <w:sz w:val="26"/>
          <w:szCs w:val="26"/>
          <w:lang w:val="uk-UA"/>
        </w:rPr>
        <w:t xml:space="preserve">13. Передати із земель комунальної власності    </w:t>
      </w:r>
      <w:r>
        <w:rPr>
          <w:sz w:val="26"/>
          <w:szCs w:val="26"/>
          <w:lang w:val="uk-UA"/>
        </w:rPr>
        <w:t>Особа 4 Адреса 4</w:t>
      </w:r>
      <w:r w:rsidRPr="00885FB5">
        <w:rPr>
          <w:sz w:val="26"/>
          <w:szCs w:val="26"/>
          <w:lang w:val="uk-UA"/>
        </w:rPr>
        <w:t xml:space="preserve"> безоплатно у   власність земельну ділянку площею 0,2500га ( кадастровий номер 4623987200:01:003:0547) для будівництва  і обслуговування  житлового будинку, господарських будівель і споруд (присадибна ділянка), яка розташована  </w:t>
      </w:r>
      <w:r>
        <w:rPr>
          <w:sz w:val="26"/>
          <w:szCs w:val="26"/>
          <w:lang w:val="uk-UA"/>
        </w:rPr>
        <w:t>Адреса 4</w:t>
      </w:r>
      <w:r w:rsidRPr="00885FB5">
        <w:rPr>
          <w:sz w:val="26"/>
          <w:szCs w:val="26"/>
          <w:lang w:val="uk-UA"/>
        </w:rPr>
        <w:t xml:space="preserve"> (код по КВЦПЗ – 02.01).</w:t>
      </w:r>
    </w:p>
    <w:p w:rsidR="00BE20E6" w:rsidRPr="00885FB5" w:rsidRDefault="00BE20E6" w:rsidP="00BE20E6">
      <w:pPr>
        <w:pStyle w:val="a3"/>
        <w:spacing w:before="0" w:beforeAutospacing="0" w:after="0" w:afterAutospacing="0" w:line="276" w:lineRule="auto"/>
        <w:ind w:firstLine="708"/>
        <w:jc w:val="both"/>
        <w:rPr>
          <w:sz w:val="26"/>
          <w:szCs w:val="26"/>
          <w:lang w:val="uk-UA"/>
        </w:rPr>
      </w:pPr>
      <w:r w:rsidRPr="00885FB5">
        <w:rPr>
          <w:sz w:val="26"/>
          <w:szCs w:val="26"/>
          <w:lang w:val="uk-UA"/>
        </w:rPr>
        <w:t xml:space="preserve">14. Передати із земель комунальної власності  </w:t>
      </w:r>
      <w:r>
        <w:rPr>
          <w:sz w:val="26"/>
          <w:szCs w:val="26"/>
          <w:lang w:val="uk-UA"/>
        </w:rPr>
        <w:t>Особа 5 Адреса 5</w:t>
      </w:r>
      <w:r w:rsidRPr="00885FB5">
        <w:rPr>
          <w:sz w:val="26"/>
          <w:szCs w:val="26"/>
          <w:lang w:val="uk-UA"/>
        </w:rPr>
        <w:t xml:space="preserve"> безоплатно у   власність земельну ділянку площею 0,1844га ( кадастровий номер 4623987200:03:002:0027) для будівництва  і обслуговування  житлового будинку, господарських будівель і споруд (присадибна ділянка), яка розташована  </w:t>
      </w:r>
      <w:r>
        <w:rPr>
          <w:sz w:val="26"/>
          <w:szCs w:val="26"/>
          <w:lang w:val="uk-UA"/>
        </w:rPr>
        <w:t>Адреса 5</w:t>
      </w:r>
      <w:r w:rsidRPr="00885FB5">
        <w:rPr>
          <w:sz w:val="26"/>
          <w:szCs w:val="26"/>
          <w:lang w:val="uk-UA"/>
        </w:rPr>
        <w:t>(код по КВЦПЗ – 02.01).</w:t>
      </w:r>
    </w:p>
    <w:p w:rsidR="00BE20E6" w:rsidRPr="00885FB5" w:rsidRDefault="00BE20E6" w:rsidP="00BE20E6">
      <w:pPr>
        <w:pStyle w:val="a3"/>
        <w:spacing w:before="0" w:beforeAutospacing="0" w:after="0" w:afterAutospacing="0" w:line="276" w:lineRule="auto"/>
        <w:ind w:firstLine="708"/>
        <w:jc w:val="both"/>
        <w:rPr>
          <w:sz w:val="26"/>
          <w:szCs w:val="26"/>
          <w:lang w:val="uk-UA"/>
        </w:rPr>
      </w:pPr>
      <w:r w:rsidRPr="00885FB5">
        <w:rPr>
          <w:sz w:val="26"/>
          <w:szCs w:val="26"/>
          <w:lang w:val="uk-UA"/>
        </w:rPr>
        <w:t xml:space="preserve">15. Передати із земель комунальної власності  громадянці  </w:t>
      </w:r>
      <w:r>
        <w:rPr>
          <w:sz w:val="26"/>
          <w:szCs w:val="26"/>
          <w:lang w:val="uk-UA"/>
        </w:rPr>
        <w:t xml:space="preserve">Особа 6 Адреса 6 </w:t>
      </w:r>
      <w:r w:rsidRPr="00885FB5">
        <w:rPr>
          <w:sz w:val="26"/>
          <w:szCs w:val="26"/>
          <w:lang w:val="uk-UA"/>
        </w:rPr>
        <w:t xml:space="preserve"> </w:t>
      </w:r>
      <w:r w:rsidRPr="00885FB5">
        <w:rPr>
          <w:sz w:val="26"/>
          <w:szCs w:val="26"/>
          <w:lang w:val="uk-UA" w:eastAsia="uk-UA"/>
        </w:rPr>
        <w:t xml:space="preserve"> </w:t>
      </w:r>
      <w:r w:rsidRPr="00885FB5">
        <w:rPr>
          <w:sz w:val="26"/>
          <w:szCs w:val="26"/>
          <w:lang w:val="uk-UA"/>
        </w:rPr>
        <w:t xml:space="preserve"> безоплатно у власність земельну ділянку площею 0,2500га ( кадастровий номер 4623987200:03:001:0035) для будівництва  і обслуговування  житлового будинку, господарських будівель і споруд (присадибна ділянка), яка розташована  </w:t>
      </w:r>
      <w:r>
        <w:rPr>
          <w:sz w:val="26"/>
          <w:szCs w:val="26"/>
          <w:lang w:val="uk-UA"/>
        </w:rPr>
        <w:t xml:space="preserve">Адреса 6 </w:t>
      </w:r>
      <w:r w:rsidRPr="00885FB5">
        <w:rPr>
          <w:sz w:val="26"/>
          <w:szCs w:val="26"/>
          <w:lang w:val="uk-UA"/>
        </w:rPr>
        <w:t>(код по КВЦПЗ – 02.01).</w:t>
      </w:r>
    </w:p>
    <w:p w:rsidR="00BE20E6" w:rsidRPr="00885FB5" w:rsidRDefault="00BE20E6" w:rsidP="00BE20E6">
      <w:pPr>
        <w:pStyle w:val="a3"/>
        <w:spacing w:before="0" w:beforeAutospacing="0" w:after="0" w:afterAutospacing="0" w:line="276" w:lineRule="auto"/>
        <w:ind w:firstLine="708"/>
        <w:jc w:val="both"/>
        <w:rPr>
          <w:sz w:val="26"/>
          <w:szCs w:val="26"/>
          <w:lang w:val="uk-UA"/>
        </w:rPr>
      </w:pPr>
      <w:r w:rsidRPr="00885FB5">
        <w:rPr>
          <w:sz w:val="26"/>
          <w:szCs w:val="26"/>
          <w:lang w:val="uk-UA"/>
        </w:rPr>
        <w:lastRenderedPageBreak/>
        <w:t xml:space="preserve">16. Передати із земель комунальної власності  </w:t>
      </w:r>
      <w:r>
        <w:rPr>
          <w:sz w:val="26"/>
          <w:szCs w:val="26"/>
          <w:lang w:val="uk-UA"/>
        </w:rPr>
        <w:t>Особа 7 Адреса 7</w:t>
      </w:r>
      <w:r w:rsidRPr="00885FB5">
        <w:rPr>
          <w:sz w:val="26"/>
          <w:szCs w:val="26"/>
          <w:lang w:val="uk-UA" w:eastAsia="uk-UA"/>
        </w:rPr>
        <w:t xml:space="preserve"> </w:t>
      </w:r>
      <w:r w:rsidRPr="00885FB5">
        <w:rPr>
          <w:sz w:val="26"/>
          <w:szCs w:val="26"/>
          <w:lang w:val="uk-UA"/>
        </w:rPr>
        <w:t xml:space="preserve"> безоплатно у власність земельну ділянку площею 0,2500га ( кадастровий номер 4623984900:01:003:0139) для будівництва  і обслуговування  житлового будинку, господарських будівель і споруд (присадибна ділянка), яка розташована  </w:t>
      </w:r>
      <w:r>
        <w:rPr>
          <w:sz w:val="26"/>
          <w:szCs w:val="26"/>
          <w:lang w:val="uk-UA"/>
        </w:rPr>
        <w:t>Адреса 7</w:t>
      </w:r>
      <w:r w:rsidRPr="00885FB5">
        <w:rPr>
          <w:sz w:val="26"/>
          <w:szCs w:val="26"/>
          <w:lang w:val="uk-UA"/>
        </w:rPr>
        <w:t xml:space="preserve"> (код по КВЦПЗ – 02.01), з умовою дотримання  безстрокового обмеження у використанні частини земельної </w:t>
      </w:r>
      <w:r>
        <w:rPr>
          <w:sz w:val="26"/>
          <w:szCs w:val="26"/>
          <w:lang w:val="uk-UA"/>
        </w:rPr>
        <w:t xml:space="preserve">ділянки площею </w:t>
      </w:r>
      <w:r w:rsidRPr="00885FB5">
        <w:rPr>
          <w:sz w:val="26"/>
          <w:szCs w:val="26"/>
          <w:lang w:val="uk-UA"/>
        </w:rPr>
        <w:t xml:space="preserve"> 0,0028 га (код 01.05 «охоронна зона навколо (вздовж) об’єкта енергетичної системи»)).</w:t>
      </w:r>
    </w:p>
    <w:p w:rsidR="00BE20E6" w:rsidRPr="00885FB5" w:rsidRDefault="00BE20E6" w:rsidP="00BE20E6">
      <w:pPr>
        <w:pStyle w:val="a3"/>
        <w:spacing w:before="0" w:beforeAutospacing="0" w:after="0" w:afterAutospacing="0" w:line="276" w:lineRule="auto"/>
        <w:ind w:firstLine="708"/>
        <w:jc w:val="both"/>
        <w:rPr>
          <w:sz w:val="26"/>
          <w:szCs w:val="26"/>
          <w:lang w:val="uk-UA"/>
        </w:rPr>
      </w:pPr>
      <w:r w:rsidRPr="00885FB5">
        <w:rPr>
          <w:sz w:val="26"/>
          <w:szCs w:val="26"/>
          <w:lang w:val="uk-UA"/>
        </w:rPr>
        <w:t xml:space="preserve">17. Передати із земель комунальної власності  </w:t>
      </w:r>
      <w:r>
        <w:rPr>
          <w:sz w:val="26"/>
          <w:szCs w:val="26"/>
          <w:lang w:val="uk-UA"/>
        </w:rPr>
        <w:t xml:space="preserve">Особа 8 Адреса 8 </w:t>
      </w:r>
      <w:r w:rsidRPr="00885FB5">
        <w:rPr>
          <w:sz w:val="26"/>
          <w:szCs w:val="26"/>
          <w:lang w:val="uk-UA"/>
        </w:rPr>
        <w:t xml:space="preserve">безоплатно у власність земельну ділянку площею 0,2500га ( кадастровий номер 4623987200:01:005:0203) для будівництва  і обслуговування  житлового будинку, господарських будівель і споруд (присадибна ділянка), яка розташована  </w:t>
      </w:r>
      <w:r>
        <w:rPr>
          <w:sz w:val="26"/>
          <w:szCs w:val="26"/>
          <w:lang w:val="uk-UA"/>
        </w:rPr>
        <w:t>Адреса 8</w:t>
      </w:r>
      <w:r w:rsidRPr="00885FB5">
        <w:rPr>
          <w:sz w:val="26"/>
          <w:szCs w:val="26"/>
          <w:lang w:val="uk-UA"/>
        </w:rPr>
        <w:t xml:space="preserve"> (код по КВЦПЗ – 02.01).</w:t>
      </w:r>
    </w:p>
    <w:p w:rsidR="00BE20E6" w:rsidRPr="00885FB5" w:rsidRDefault="00BE20E6" w:rsidP="00BE20E6">
      <w:pPr>
        <w:pStyle w:val="a3"/>
        <w:spacing w:before="0" w:beforeAutospacing="0" w:after="0" w:afterAutospacing="0" w:line="276" w:lineRule="auto"/>
        <w:ind w:firstLine="708"/>
        <w:jc w:val="both"/>
        <w:rPr>
          <w:sz w:val="26"/>
          <w:szCs w:val="26"/>
          <w:lang w:val="uk-UA"/>
        </w:rPr>
      </w:pPr>
      <w:r w:rsidRPr="00885FB5">
        <w:rPr>
          <w:sz w:val="26"/>
          <w:szCs w:val="26"/>
          <w:lang w:val="uk-UA"/>
        </w:rPr>
        <w:t xml:space="preserve">18. Передати із земель комунальної власності  громадянці  </w:t>
      </w:r>
      <w:r>
        <w:rPr>
          <w:sz w:val="26"/>
          <w:szCs w:val="26"/>
          <w:lang w:val="uk-UA"/>
        </w:rPr>
        <w:t xml:space="preserve">Особа 9 Адреса 9 </w:t>
      </w:r>
      <w:r w:rsidRPr="00885FB5">
        <w:rPr>
          <w:sz w:val="26"/>
          <w:szCs w:val="26"/>
          <w:lang w:val="uk-UA"/>
        </w:rPr>
        <w:t xml:space="preserve"> безоплатно у власність земельну ділянку площею 0,2000га ( кадастровий номер 4623984200:01:005:0129) для будівництва  і обслуговування  житлового будинку, господарських будівель і споруд (присадибна ділянка), яка розташована  </w:t>
      </w:r>
      <w:r>
        <w:rPr>
          <w:sz w:val="26"/>
          <w:szCs w:val="26"/>
          <w:lang w:val="uk-UA"/>
        </w:rPr>
        <w:t>Адреса 10</w:t>
      </w:r>
      <w:r w:rsidRPr="00885FB5">
        <w:rPr>
          <w:sz w:val="26"/>
          <w:szCs w:val="26"/>
          <w:lang w:val="uk-UA"/>
        </w:rPr>
        <w:t xml:space="preserve"> (код по КВЦПЗ – 02.01).</w:t>
      </w:r>
    </w:p>
    <w:p w:rsidR="00BE20E6" w:rsidRPr="00885FB5" w:rsidRDefault="00BE20E6" w:rsidP="00BE20E6">
      <w:pPr>
        <w:pStyle w:val="a3"/>
        <w:spacing w:before="0" w:beforeAutospacing="0" w:after="0" w:afterAutospacing="0"/>
        <w:jc w:val="both"/>
        <w:rPr>
          <w:sz w:val="26"/>
          <w:szCs w:val="26"/>
          <w:lang w:val="uk-UA"/>
        </w:rPr>
      </w:pPr>
      <w:r w:rsidRPr="00885FB5">
        <w:rPr>
          <w:sz w:val="26"/>
          <w:szCs w:val="26"/>
          <w:lang w:val="uk-UA"/>
        </w:rPr>
        <w:t xml:space="preserve">        19. Громадянам :  </w:t>
      </w:r>
    </w:p>
    <w:p w:rsidR="00BE20E6" w:rsidRPr="00885FB5" w:rsidRDefault="00BE20E6" w:rsidP="00BE20E6">
      <w:pPr>
        <w:pStyle w:val="a3"/>
        <w:spacing w:before="0" w:beforeAutospacing="0" w:after="0" w:afterAutospacing="0" w:line="276" w:lineRule="auto"/>
        <w:jc w:val="both"/>
        <w:rPr>
          <w:sz w:val="26"/>
          <w:szCs w:val="26"/>
          <w:lang w:eastAsia="en-US"/>
        </w:rPr>
      </w:pPr>
      <w:r w:rsidRPr="00885FB5">
        <w:rPr>
          <w:sz w:val="26"/>
          <w:szCs w:val="26"/>
          <w:lang w:val="uk-UA" w:eastAsia="en-US"/>
        </w:rPr>
        <w:t xml:space="preserve">        19.1. зареєструвати речові права на земельні ділянки вказані в п. 10-18 </w:t>
      </w:r>
      <w:proofErr w:type="spellStart"/>
      <w:r w:rsidRPr="00885FB5">
        <w:rPr>
          <w:sz w:val="26"/>
          <w:szCs w:val="26"/>
          <w:lang w:val="uk-UA" w:eastAsia="en-US"/>
        </w:rPr>
        <w:t>цьо</w:t>
      </w:r>
      <w:proofErr w:type="spellEnd"/>
      <w:r w:rsidRPr="00885FB5">
        <w:rPr>
          <w:sz w:val="26"/>
          <w:szCs w:val="26"/>
          <w:lang w:eastAsia="en-US"/>
        </w:rPr>
        <w:t xml:space="preserve">го </w:t>
      </w:r>
      <w:proofErr w:type="spellStart"/>
      <w:r w:rsidRPr="00885FB5">
        <w:rPr>
          <w:sz w:val="26"/>
          <w:szCs w:val="26"/>
          <w:lang w:eastAsia="en-US"/>
        </w:rPr>
        <w:t>рішення</w:t>
      </w:r>
      <w:proofErr w:type="spellEnd"/>
      <w:r w:rsidRPr="00885FB5">
        <w:rPr>
          <w:sz w:val="26"/>
          <w:szCs w:val="26"/>
          <w:lang w:eastAsia="en-US"/>
        </w:rPr>
        <w:t xml:space="preserve"> у </w:t>
      </w:r>
      <w:proofErr w:type="spellStart"/>
      <w:r w:rsidRPr="00885FB5">
        <w:rPr>
          <w:sz w:val="26"/>
          <w:szCs w:val="26"/>
          <w:lang w:eastAsia="en-US"/>
        </w:rPr>
        <w:t>встановленому</w:t>
      </w:r>
      <w:proofErr w:type="spellEnd"/>
      <w:r w:rsidRPr="00885FB5">
        <w:rPr>
          <w:sz w:val="26"/>
          <w:szCs w:val="26"/>
          <w:lang w:eastAsia="en-US"/>
        </w:rPr>
        <w:t xml:space="preserve"> </w:t>
      </w:r>
      <w:proofErr w:type="spellStart"/>
      <w:r w:rsidRPr="00885FB5">
        <w:rPr>
          <w:sz w:val="26"/>
          <w:szCs w:val="26"/>
          <w:lang w:eastAsia="en-US"/>
        </w:rPr>
        <w:t>законодавством</w:t>
      </w:r>
      <w:proofErr w:type="spellEnd"/>
      <w:r w:rsidRPr="00885FB5">
        <w:rPr>
          <w:sz w:val="26"/>
          <w:szCs w:val="26"/>
          <w:lang w:eastAsia="en-US"/>
        </w:rPr>
        <w:t xml:space="preserve"> порядку;</w:t>
      </w:r>
    </w:p>
    <w:p w:rsidR="00BE20E6" w:rsidRPr="00885FB5" w:rsidRDefault="00BE20E6" w:rsidP="00BE20E6">
      <w:pPr>
        <w:pStyle w:val="5"/>
        <w:shd w:val="clear" w:color="auto" w:fill="FFFFFF"/>
        <w:spacing w:before="0"/>
        <w:jc w:val="both"/>
        <w:rPr>
          <w:rFonts w:ascii="Times New Roman" w:hAnsi="Times New Roman"/>
          <w:i/>
          <w:color w:val="auto"/>
          <w:sz w:val="26"/>
          <w:szCs w:val="26"/>
        </w:rPr>
      </w:pPr>
      <w:r w:rsidRPr="00885FB5">
        <w:rPr>
          <w:rFonts w:ascii="Times New Roman" w:hAnsi="Times New Roman"/>
          <w:color w:val="auto"/>
          <w:sz w:val="26"/>
          <w:szCs w:val="26"/>
        </w:rPr>
        <w:t xml:space="preserve">        </w:t>
      </w:r>
      <w:r w:rsidRPr="00885FB5">
        <w:rPr>
          <w:rFonts w:ascii="Times New Roman" w:hAnsi="Times New Roman"/>
          <w:color w:val="auto"/>
          <w:sz w:val="26"/>
          <w:szCs w:val="26"/>
          <w:lang w:val="uk-UA"/>
        </w:rPr>
        <w:t>19</w:t>
      </w:r>
      <w:r w:rsidRPr="00885FB5">
        <w:rPr>
          <w:rFonts w:ascii="Times New Roman" w:hAnsi="Times New Roman"/>
          <w:color w:val="auto"/>
          <w:sz w:val="26"/>
          <w:szCs w:val="26"/>
        </w:rPr>
        <w:t xml:space="preserve">.2. </w:t>
      </w:r>
      <w:proofErr w:type="spellStart"/>
      <w:r w:rsidRPr="00885FB5">
        <w:rPr>
          <w:rFonts w:ascii="Times New Roman" w:hAnsi="Times New Roman"/>
          <w:color w:val="auto"/>
          <w:sz w:val="26"/>
          <w:szCs w:val="26"/>
        </w:rPr>
        <w:t>виконувати</w:t>
      </w:r>
      <w:proofErr w:type="spellEnd"/>
      <w:r w:rsidRPr="00885FB5">
        <w:rPr>
          <w:rFonts w:ascii="Times New Roman" w:hAnsi="Times New Roman"/>
          <w:color w:val="auto"/>
          <w:sz w:val="26"/>
          <w:szCs w:val="26"/>
          <w:lang w:val="uk-UA"/>
        </w:rPr>
        <w:t xml:space="preserve"> </w:t>
      </w:r>
      <w:r w:rsidRPr="00885FB5">
        <w:rPr>
          <w:rFonts w:ascii="Times New Roman" w:hAnsi="Times New Roman"/>
          <w:color w:val="auto"/>
          <w:sz w:val="26"/>
          <w:szCs w:val="26"/>
        </w:rPr>
        <w:t xml:space="preserve"> </w:t>
      </w:r>
      <w:proofErr w:type="spellStart"/>
      <w:r w:rsidRPr="00885FB5">
        <w:rPr>
          <w:rFonts w:ascii="Times New Roman" w:hAnsi="Times New Roman"/>
          <w:color w:val="auto"/>
          <w:sz w:val="26"/>
          <w:szCs w:val="26"/>
        </w:rPr>
        <w:t>обов’язки</w:t>
      </w:r>
      <w:proofErr w:type="spellEnd"/>
      <w:r w:rsidRPr="00885FB5">
        <w:rPr>
          <w:rFonts w:ascii="Times New Roman" w:hAnsi="Times New Roman"/>
          <w:color w:val="auto"/>
          <w:sz w:val="26"/>
          <w:szCs w:val="26"/>
        </w:rPr>
        <w:t xml:space="preserve"> </w:t>
      </w:r>
      <w:proofErr w:type="spellStart"/>
      <w:r w:rsidRPr="00885FB5">
        <w:rPr>
          <w:rFonts w:ascii="Times New Roman" w:hAnsi="Times New Roman"/>
          <w:color w:val="auto"/>
          <w:sz w:val="26"/>
          <w:szCs w:val="26"/>
        </w:rPr>
        <w:t>власників</w:t>
      </w:r>
      <w:proofErr w:type="spellEnd"/>
      <w:r w:rsidRPr="00885FB5">
        <w:rPr>
          <w:rFonts w:ascii="Times New Roman" w:hAnsi="Times New Roman"/>
          <w:color w:val="auto"/>
          <w:sz w:val="26"/>
          <w:szCs w:val="26"/>
        </w:rPr>
        <w:t xml:space="preserve"> </w:t>
      </w:r>
      <w:proofErr w:type="spellStart"/>
      <w:r w:rsidRPr="00885FB5">
        <w:rPr>
          <w:rFonts w:ascii="Times New Roman" w:hAnsi="Times New Roman"/>
          <w:color w:val="auto"/>
          <w:sz w:val="26"/>
          <w:szCs w:val="26"/>
        </w:rPr>
        <w:t>земельних</w:t>
      </w:r>
      <w:proofErr w:type="spellEnd"/>
      <w:r w:rsidRPr="00885FB5">
        <w:rPr>
          <w:rFonts w:ascii="Times New Roman" w:hAnsi="Times New Roman"/>
          <w:color w:val="auto"/>
          <w:sz w:val="26"/>
          <w:szCs w:val="26"/>
        </w:rPr>
        <w:t xml:space="preserve">  </w:t>
      </w:r>
      <w:proofErr w:type="spellStart"/>
      <w:r w:rsidRPr="00885FB5">
        <w:rPr>
          <w:rFonts w:ascii="Times New Roman" w:hAnsi="Times New Roman"/>
          <w:color w:val="auto"/>
          <w:sz w:val="26"/>
          <w:szCs w:val="26"/>
        </w:rPr>
        <w:t>ділянок</w:t>
      </w:r>
      <w:proofErr w:type="spellEnd"/>
      <w:r w:rsidRPr="00885FB5">
        <w:rPr>
          <w:rFonts w:ascii="Times New Roman" w:hAnsi="Times New Roman"/>
          <w:color w:val="auto"/>
          <w:sz w:val="26"/>
          <w:szCs w:val="26"/>
        </w:rPr>
        <w:t xml:space="preserve">  </w:t>
      </w:r>
      <w:proofErr w:type="spellStart"/>
      <w:r w:rsidRPr="00885FB5">
        <w:rPr>
          <w:rFonts w:ascii="Times New Roman" w:hAnsi="Times New Roman"/>
          <w:color w:val="auto"/>
          <w:sz w:val="26"/>
          <w:szCs w:val="26"/>
        </w:rPr>
        <w:t>відповідно</w:t>
      </w:r>
      <w:proofErr w:type="spellEnd"/>
      <w:r w:rsidRPr="00885FB5">
        <w:rPr>
          <w:rFonts w:ascii="Times New Roman" w:hAnsi="Times New Roman"/>
          <w:color w:val="auto"/>
          <w:sz w:val="26"/>
          <w:szCs w:val="26"/>
        </w:rPr>
        <w:t xml:space="preserve"> до </w:t>
      </w:r>
      <w:proofErr w:type="spellStart"/>
      <w:r w:rsidRPr="00885FB5">
        <w:rPr>
          <w:rFonts w:ascii="Times New Roman" w:hAnsi="Times New Roman"/>
          <w:color w:val="auto"/>
          <w:sz w:val="26"/>
          <w:szCs w:val="26"/>
        </w:rPr>
        <w:t>вимог</w:t>
      </w:r>
      <w:proofErr w:type="spellEnd"/>
      <w:r w:rsidRPr="00885FB5">
        <w:rPr>
          <w:rFonts w:ascii="Times New Roman" w:hAnsi="Times New Roman"/>
          <w:color w:val="auto"/>
          <w:sz w:val="26"/>
          <w:szCs w:val="26"/>
        </w:rPr>
        <w:t xml:space="preserve">       ст. 91 </w:t>
      </w:r>
      <w:proofErr w:type="gramStart"/>
      <w:r w:rsidRPr="00885FB5">
        <w:rPr>
          <w:rFonts w:ascii="Times New Roman" w:hAnsi="Times New Roman"/>
          <w:color w:val="auto"/>
          <w:sz w:val="26"/>
          <w:szCs w:val="26"/>
        </w:rPr>
        <w:t>Земельного</w:t>
      </w:r>
      <w:proofErr w:type="gramEnd"/>
      <w:r w:rsidRPr="00885FB5">
        <w:rPr>
          <w:rFonts w:ascii="Times New Roman" w:hAnsi="Times New Roman"/>
          <w:color w:val="auto"/>
          <w:sz w:val="26"/>
          <w:szCs w:val="26"/>
        </w:rPr>
        <w:t xml:space="preserve"> кодексу </w:t>
      </w:r>
      <w:proofErr w:type="spellStart"/>
      <w:r w:rsidRPr="00885FB5">
        <w:rPr>
          <w:rFonts w:ascii="Times New Roman" w:hAnsi="Times New Roman"/>
          <w:color w:val="auto"/>
          <w:sz w:val="26"/>
          <w:szCs w:val="26"/>
        </w:rPr>
        <w:t>України</w:t>
      </w:r>
      <w:proofErr w:type="spellEnd"/>
      <w:r w:rsidRPr="00885FB5">
        <w:rPr>
          <w:rFonts w:ascii="Times New Roman" w:hAnsi="Times New Roman"/>
          <w:color w:val="auto"/>
          <w:sz w:val="26"/>
          <w:szCs w:val="26"/>
        </w:rPr>
        <w:t>;</w:t>
      </w:r>
    </w:p>
    <w:p w:rsidR="00BE20E6" w:rsidRPr="00885FB5" w:rsidRDefault="00BE20E6" w:rsidP="00BE20E6">
      <w:pPr>
        <w:pStyle w:val="a3"/>
        <w:shd w:val="clear" w:color="auto" w:fill="FFFFFF"/>
        <w:spacing w:before="0" w:beforeAutospacing="0" w:after="0" w:afterAutospacing="0"/>
        <w:jc w:val="both"/>
        <w:rPr>
          <w:sz w:val="26"/>
          <w:szCs w:val="26"/>
          <w:lang w:val="uk-UA"/>
        </w:rPr>
      </w:pPr>
      <w:r w:rsidRPr="00885FB5">
        <w:rPr>
          <w:sz w:val="26"/>
          <w:szCs w:val="26"/>
          <w:lang w:val="uk-UA"/>
        </w:rPr>
        <w:t xml:space="preserve">          19</w:t>
      </w:r>
      <w:r w:rsidRPr="00885FB5">
        <w:rPr>
          <w:sz w:val="26"/>
          <w:szCs w:val="26"/>
        </w:rPr>
        <w:t>.</w:t>
      </w:r>
      <w:r w:rsidRPr="00885FB5">
        <w:rPr>
          <w:sz w:val="26"/>
          <w:szCs w:val="26"/>
          <w:lang w:val="uk-UA"/>
        </w:rPr>
        <w:t>3</w:t>
      </w:r>
      <w:r w:rsidRPr="00885FB5">
        <w:rPr>
          <w:sz w:val="26"/>
          <w:szCs w:val="26"/>
        </w:rPr>
        <w:t>.</w:t>
      </w:r>
      <w:r w:rsidRPr="00885FB5">
        <w:rPr>
          <w:sz w:val="26"/>
          <w:szCs w:val="26"/>
          <w:lang w:val="uk-UA"/>
        </w:rPr>
        <w:t xml:space="preserve"> д</w:t>
      </w:r>
      <w:proofErr w:type="spellStart"/>
      <w:r w:rsidRPr="00885FB5">
        <w:rPr>
          <w:sz w:val="26"/>
          <w:szCs w:val="26"/>
        </w:rPr>
        <w:t>отримуватись</w:t>
      </w:r>
      <w:proofErr w:type="spellEnd"/>
      <w:r w:rsidRPr="00885FB5">
        <w:rPr>
          <w:sz w:val="26"/>
          <w:szCs w:val="26"/>
        </w:rPr>
        <w:t xml:space="preserve"> правил </w:t>
      </w:r>
      <w:proofErr w:type="spellStart"/>
      <w:r w:rsidRPr="00885FB5">
        <w:rPr>
          <w:sz w:val="26"/>
          <w:szCs w:val="26"/>
        </w:rPr>
        <w:t>експлуатації</w:t>
      </w:r>
      <w:proofErr w:type="spellEnd"/>
      <w:r w:rsidRPr="00885FB5">
        <w:rPr>
          <w:sz w:val="26"/>
          <w:szCs w:val="26"/>
        </w:rPr>
        <w:t xml:space="preserve"> </w:t>
      </w:r>
      <w:proofErr w:type="spellStart"/>
      <w:r w:rsidRPr="00885FB5">
        <w:rPr>
          <w:sz w:val="26"/>
          <w:szCs w:val="26"/>
        </w:rPr>
        <w:t>інженерних</w:t>
      </w:r>
      <w:proofErr w:type="spellEnd"/>
      <w:r w:rsidRPr="00885FB5">
        <w:rPr>
          <w:sz w:val="26"/>
          <w:szCs w:val="26"/>
        </w:rPr>
        <w:t xml:space="preserve"> </w:t>
      </w:r>
      <w:proofErr w:type="spellStart"/>
      <w:r w:rsidRPr="00885FB5">
        <w:rPr>
          <w:sz w:val="26"/>
          <w:szCs w:val="26"/>
        </w:rPr>
        <w:t>комунікацій</w:t>
      </w:r>
      <w:proofErr w:type="spellEnd"/>
      <w:r w:rsidRPr="00885FB5">
        <w:rPr>
          <w:sz w:val="26"/>
          <w:szCs w:val="26"/>
        </w:rPr>
        <w:t xml:space="preserve">, </w:t>
      </w:r>
      <w:proofErr w:type="spellStart"/>
      <w:r w:rsidRPr="00885FB5">
        <w:rPr>
          <w:sz w:val="26"/>
          <w:szCs w:val="26"/>
        </w:rPr>
        <w:t>забезпечувати</w:t>
      </w:r>
      <w:proofErr w:type="spellEnd"/>
      <w:r w:rsidRPr="00885FB5">
        <w:rPr>
          <w:sz w:val="26"/>
          <w:szCs w:val="26"/>
        </w:rPr>
        <w:t xml:space="preserve"> доступ до мереж при </w:t>
      </w:r>
      <w:proofErr w:type="spellStart"/>
      <w:r w:rsidRPr="00885FB5">
        <w:rPr>
          <w:sz w:val="26"/>
          <w:szCs w:val="26"/>
        </w:rPr>
        <w:t>проведенні</w:t>
      </w:r>
      <w:proofErr w:type="spellEnd"/>
      <w:r w:rsidRPr="00885FB5">
        <w:rPr>
          <w:sz w:val="26"/>
          <w:szCs w:val="26"/>
          <w:lang w:val="uk-UA"/>
        </w:rPr>
        <w:t xml:space="preserve"> </w:t>
      </w:r>
      <w:r w:rsidRPr="00885FB5">
        <w:rPr>
          <w:sz w:val="26"/>
          <w:szCs w:val="26"/>
        </w:rPr>
        <w:t xml:space="preserve"> </w:t>
      </w:r>
      <w:proofErr w:type="spellStart"/>
      <w:r w:rsidRPr="00885FB5">
        <w:rPr>
          <w:sz w:val="26"/>
          <w:szCs w:val="26"/>
        </w:rPr>
        <w:t>ремонтних</w:t>
      </w:r>
      <w:proofErr w:type="spellEnd"/>
      <w:r w:rsidRPr="00885FB5">
        <w:rPr>
          <w:sz w:val="26"/>
          <w:szCs w:val="26"/>
        </w:rPr>
        <w:t xml:space="preserve"> </w:t>
      </w:r>
      <w:proofErr w:type="spellStart"/>
      <w:r w:rsidRPr="00885FB5">
        <w:rPr>
          <w:sz w:val="26"/>
          <w:szCs w:val="26"/>
        </w:rPr>
        <w:t>робіт</w:t>
      </w:r>
      <w:proofErr w:type="spellEnd"/>
      <w:r w:rsidRPr="00885FB5">
        <w:rPr>
          <w:sz w:val="26"/>
          <w:szCs w:val="26"/>
        </w:rPr>
        <w:t xml:space="preserve">, не </w:t>
      </w:r>
      <w:proofErr w:type="spellStart"/>
      <w:r w:rsidRPr="00885FB5">
        <w:rPr>
          <w:sz w:val="26"/>
          <w:szCs w:val="26"/>
        </w:rPr>
        <w:t>чинити</w:t>
      </w:r>
      <w:proofErr w:type="spellEnd"/>
      <w:r w:rsidRPr="00885FB5">
        <w:rPr>
          <w:sz w:val="26"/>
          <w:szCs w:val="26"/>
        </w:rPr>
        <w:t xml:space="preserve"> </w:t>
      </w:r>
      <w:proofErr w:type="spellStart"/>
      <w:r w:rsidRPr="00885FB5">
        <w:rPr>
          <w:sz w:val="26"/>
          <w:szCs w:val="26"/>
        </w:rPr>
        <w:t>перешкод</w:t>
      </w:r>
      <w:proofErr w:type="spellEnd"/>
      <w:r w:rsidRPr="00885FB5">
        <w:rPr>
          <w:sz w:val="26"/>
          <w:szCs w:val="26"/>
        </w:rPr>
        <w:t xml:space="preserve"> в </w:t>
      </w:r>
      <w:proofErr w:type="spellStart"/>
      <w:r w:rsidRPr="00885FB5">
        <w:rPr>
          <w:sz w:val="26"/>
          <w:szCs w:val="26"/>
        </w:rPr>
        <w:t>прокладанні</w:t>
      </w:r>
      <w:proofErr w:type="spellEnd"/>
      <w:r w:rsidRPr="00885FB5">
        <w:rPr>
          <w:sz w:val="26"/>
          <w:szCs w:val="26"/>
        </w:rPr>
        <w:t xml:space="preserve"> </w:t>
      </w:r>
      <w:proofErr w:type="spellStart"/>
      <w:r w:rsidRPr="00885FB5">
        <w:rPr>
          <w:sz w:val="26"/>
          <w:szCs w:val="26"/>
        </w:rPr>
        <w:t>нових</w:t>
      </w:r>
      <w:proofErr w:type="spellEnd"/>
      <w:r w:rsidRPr="00885FB5">
        <w:rPr>
          <w:sz w:val="26"/>
          <w:szCs w:val="26"/>
        </w:rPr>
        <w:t xml:space="preserve"> </w:t>
      </w:r>
      <w:proofErr w:type="spellStart"/>
      <w:r w:rsidRPr="00885FB5">
        <w:rPr>
          <w:sz w:val="26"/>
          <w:szCs w:val="26"/>
        </w:rPr>
        <w:t>комунікацій</w:t>
      </w:r>
      <w:proofErr w:type="spellEnd"/>
      <w:r w:rsidRPr="00885FB5">
        <w:rPr>
          <w:sz w:val="26"/>
          <w:szCs w:val="26"/>
          <w:lang w:val="uk-UA"/>
        </w:rPr>
        <w:t>;</w:t>
      </w:r>
    </w:p>
    <w:p w:rsidR="00BE20E6" w:rsidRPr="00885FB5" w:rsidRDefault="00BE20E6" w:rsidP="00BE20E6">
      <w:pPr>
        <w:pStyle w:val="a3"/>
        <w:shd w:val="clear" w:color="auto" w:fill="FFFFFF"/>
        <w:spacing w:before="0" w:beforeAutospacing="0" w:after="0" w:afterAutospacing="0"/>
        <w:jc w:val="both"/>
        <w:rPr>
          <w:sz w:val="26"/>
          <w:szCs w:val="26"/>
          <w:lang w:val="uk-UA"/>
        </w:rPr>
      </w:pPr>
      <w:r w:rsidRPr="00885FB5">
        <w:rPr>
          <w:sz w:val="26"/>
          <w:szCs w:val="26"/>
          <w:lang w:val="uk-UA"/>
        </w:rPr>
        <w:t xml:space="preserve">        </w:t>
      </w:r>
      <w:r w:rsidRPr="00885FB5">
        <w:rPr>
          <w:sz w:val="26"/>
          <w:szCs w:val="26"/>
          <w:lang w:val="uk-UA"/>
        </w:rPr>
        <w:tab/>
        <w:t xml:space="preserve">19.4. утримувати присадибні  ділянки та прилягаючу до них територію в належному санітарному стані. </w:t>
      </w:r>
    </w:p>
    <w:p w:rsidR="00BE20E6" w:rsidRPr="00885FB5" w:rsidRDefault="00BE20E6" w:rsidP="00BE20E6">
      <w:pPr>
        <w:pStyle w:val="a3"/>
        <w:spacing w:before="0" w:beforeAutospacing="0" w:after="0" w:afterAutospacing="0" w:line="276" w:lineRule="auto"/>
        <w:jc w:val="both"/>
        <w:rPr>
          <w:sz w:val="26"/>
          <w:szCs w:val="26"/>
          <w:lang w:eastAsia="en-US"/>
        </w:rPr>
      </w:pPr>
      <w:r w:rsidRPr="00885FB5">
        <w:rPr>
          <w:sz w:val="26"/>
          <w:szCs w:val="26"/>
          <w:lang w:eastAsia="en-US"/>
        </w:rPr>
        <w:t xml:space="preserve">         </w:t>
      </w:r>
      <w:r w:rsidRPr="00885FB5">
        <w:rPr>
          <w:sz w:val="26"/>
          <w:szCs w:val="26"/>
          <w:lang w:val="uk-UA" w:eastAsia="en-US"/>
        </w:rPr>
        <w:tab/>
        <w:t>20</w:t>
      </w:r>
      <w:r w:rsidRPr="00885FB5">
        <w:rPr>
          <w:sz w:val="26"/>
          <w:szCs w:val="26"/>
          <w:lang w:eastAsia="en-US"/>
        </w:rPr>
        <w:t xml:space="preserve">. Контроль за </w:t>
      </w:r>
      <w:proofErr w:type="spellStart"/>
      <w:r w:rsidRPr="00885FB5">
        <w:rPr>
          <w:sz w:val="26"/>
          <w:szCs w:val="26"/>
          <w:lang w:eastAsia="en-US"/>
        </w:rPr>
        <w:t>виконанням</w:t>
      </w:r>
      <w:proofErr w:type="spellEnd"/>
      <w:r w:rsidRPr="00885FB5">
        <w:rPr>
          <w:sz w:val="26"/>
          <w:szCs w:val="26"/>
          <w:lang w:eastAsia="en-US"/>
        </w:rPr>
        <w:t xml:space="preserve"> </w:t>
      </w:r>
      <w:proofErr w:type="spellStart"/>
      <w:r w:rsidRPr="00885FB5">
        <w:rPr>
          <w:sz w:val="26"/>
          <w:szCs w:val="26"/>
          <w:lang w:eastAsia="en-US"/>
        </w:rPr>
        <w:t>даного</w:t>
      </w:r>
      <w:proofErr w:type="spellEnd"/>
      <w:r w:rsidRPr="00885FB5">
        <w:rPr>
          <w:sz w:val="26"/>
          <w:szCs w:val="26"/>
          <w:lang w:eastAsia="en-US"/>
        </w:rPr>
        <w:t xml:space="preserve"> </w:t>
      </w:r>
      <w:proofErr w:type="spellStart"/>
      <w:proofErr w:type="gramStart"/>
      <w:r w:rsidRPr="00885FB5">
        <w:rPr>
          <w:sz w:val="26"/>
          <w:szCs w:val="26"/>
          <w:lang w:eastAsia="en-US"/>
        </w:rPr>
        <w:t>р</w:t>
      </w:r>
      <w:proofErr w:type="gramEnd"/>
      <w:r w:rsidRPr="00885FB5">
        <w:rPr>
          <w:sz w:val="26"/>
          <w:szCs w:val="26"/>
          <w:lang w:eastAsia="en-US"/>
        </w:rPr>
        <w:t>ішення</w:t>
      </w:r>
      <w:proofErr w:type="spellEnd"/>
      <w:r w:rsidRPr="00885FB5">
        <w:rPr>
          <w:sz w:val="26"/>
          <w:szCs w:val="26"/>
          <w:lang w:eastAsia="en-US"/>
        </w:rPr>
        <w:t xml:space="preserve"> </w:t>
      </w:r>
      <w:proofErr w:type="spellStart"/>
      <w:r w:rsidRPr="00885FB5">
        <w:rPr>
          <w:sz w:val="26"/>
          <w:szCs w:val="26"/>
          <w:lang w:eastAsia="en-US"/>
        </w:rPr>
        <w:t>покласти</w:t>
      </w:r>
      <w:proofErr w:type="spellEnd"/>
      <w:r w:rsidRPr="00885FB5">
        <w:rPr>
          <w:sz w:val="26"/>
          <w:szCs w:val="26"/>
          <w:lang w:eastAsia="en-US"/>
        </w:rPr>
        <w:t xml:space="preserve"> на  </w:t>
      </w:r>
      <w:proofErr w:type="spellStart"/>
      <w:r w:rsidRPr="00885FB5">
        <w:rPr>
          <w:sz w:val="26"/>
          <w:szCs w:val="26"/>
          <w:lang w:eastAsia="en-US"/>
        </w:rPr>
        <w:t>постійну</w:t>
      </w:r>
      <w:proofErr w:type="spellEnd"/>
      <w:r w:rsidRPr="00885FB5">
        <w:rPr>
          <w:sz w:val="26"/>
          <w:szCs w:val="26"/>
          <w:lang w:eastAsia="en-US"/>
        </w:rPr>
        <w:t xml:space="preserve"> </w:t>
      </w:r>
      <w:proofErr w:type="spellStart"/>
      <w:r w:rsidRPr="00885FB5">
        <w:rPr>
          <w:sz w:val="26"/>
          <w:szCs w:val="26"/>
          <w:lang w:eastAsia="en-US"/>
        </w:rPr>
        <w:t>депутатську</w:t>
      </w:r>
      <w:proofErr w:type="spellEnd"/>
      <w:r w:rsidRPr="00885FB5">
        <w:rPr>
          <w:sz w:val="26"/>
          <w:szCs w:val="26"/>
          <w:lang w:eastAsia="en-US"/>
        </w:rPr>
        <w:t xml:space="preserve"> </w:t>
      </w:r>
      <w:proofErr w:type="spellStart"/>
      <w:r w:rsidRPr="00885FB5">
        <w:rPr>
          <w:sz w:val="26"/>
          <w:szCs w:val="26"/>
          <w:lang w:eastAsia="en-US"/>
        </w:rPr>
        <w:t>комісію</w:t>
      </w:r>
      <w:proofErr w:type="spellEnd"/>
      <w:r w:rsidRPr="00885FB5">
        <w:rPr>
          <w:sz w:val="26"/>
          <w:szCs w:val="26"/>
          <w:lang w:eastAsia="en-US"/>
        </w:rPr>
        <w:t xml:space="preserve"> </w:t>
      </w:r>
      <w:proofErr w:type="spellStart"/>
      <w:r w:rsidRPr="00885FB5">
        <w:rPr>
          <w:sz w:val="26"/>
          <w:szCs w:val="26"/>
          <w:lang w:eastAsia="en-US"/>
        </w:rPr>
        <w:t>з</w:t>
      </w:r>
      <w:proofErr w:type="spellEnd"/>
      <w:r w:rsidRPr="00885FB5">
        <w:rPr>
          <w:sz w:val="26"/>
          <w:szCs w:val="26"/>
          <w:lang w:eastAsia="en-US"/>
        </w:rPr>
        <w:t xml:space="preserve"> </w:t>
      </w:r>
      <w:proofErr w:type="spellStart"/>
      <w:r w:rsidRPr="00885FB5">
        <w:rPr>
          <w:sz w:val="26"/>
          <w:szCs w:val="26"/>
          <w:lang w:eastAsia="en-US"/>
        </w:rPr>
        <w:t>питань</w:t>
      </w:r>
      <w:proofErr w:type="spellEnd"/>
      <w:r w:rsidRPr="00885FB5">
        <w:rPr>
          <w:sz w:val="26"/>
          <w:szCs w:val="26"/>
          <w:lang w:eastAsia="en-US"/>
        </w:rPr>
        <w:t xml:space="preserve"> </w:t>
      </w:r>
      <w:proofErr w:type="spellStart"/>
      <w:r w:rsidRPr="00885FB5">
        <w:rPr>
          <w:sz w:val="26"/>
          <w:szCs w:val="26"/>
          <w:lang w:eastAsia="en-US"/>
        </w:rPr>
        <w:t>землекористування</w:t>
      </w:r>
      <w:proofErr w:type="spellEnd"/>
      <w:r w:rsidRPr="00885FB5">
        <w:rPr>
          <w:sz w:val="26"/>
          <w:szCs w:val="26"/>
          <w:lang w:eastAsia="en-US"/>
        </w:rPr>
        <w:t xml:space="preserve">, </w:t>
      </w:r>
      <w:proofErr w:type="spellStart"/>
      <w:r w:rsidRPr="00885FB5">
        <w:rPr>
          <w:sz w:val="26"/>
          <w:szCs w:val="26"/>
          <w:lang w:eastAsia="en-US"/>
        </w:rPr>
        <w:t>архітектури</w:t>
      </w:r>
      <w:proofErr w:type="spellEnd"/>
      <w:r w:rsidRPr="00885FB5">
        <w:rPr>
          <w:sz w:val="26"/>
          <w:szCs w:val="26"/>
          <w:lang w:eastAsia="en-US"/>
        </w:rPr>
        <w:t xml:space="preserve">, </w:t>
      </w:r>
      <w:proofErr w:type="spellStart"/>
      <w:r w:rsidRPr="00885FB5">
        <w:rPr>
          <w:sz w:val="26"/>
          <w:szCs w:val="26"/>
          <w:lang w:eastAsia="en-US"/>
        </w:rPr>
        <w:t>будівництва</w:t>
      </w:r>
      <w:proofErr w:type="spellEnd"/>
      <w:r w:rsidRPr="00885FB5">
        <w:rPr>
          <w:sz w:val="26"/>
          <w:szCs w:val="26"/>
          <w:lang w:val="uk-UA" w:eastAsia="en-US"/>
        </w:rPr>
        <w:t xml:space="preserve">, </w:t>
      </w:r>
      <w:r w:rsidRPr="00885FB5">
        <w:rPr>
          <w:sz w:val="26"/>
          <w:szCs w:val="26"/>
          <w:lang w:eastAsia="en-US"/>
        </w:rPr>
        <w:t xml:space="preserve"> </w:t>
      </w:r>
      <w:proofErr w:type="spellStart"/>
      <w:r w:rsidRPr="00885FB5">
        <w:rPr>
          <w:sz w:val="26"/>
          <w:szCs w:val="26"/>
          <w:lang w:eastAsia="en-US"/>
        </w:rPr>
        <w:t>екології</w:t>
      </w:r>
      <w:proofErr w:type="spellEnd"/>
      <w:r w:rsidRPr="00885FB5">
        <w:rPr>
          <w:sz w:val="26"/>
          <w:szCs w:val="26"/>
          <w:lang w:val="uk-UA" w:eastAsia="en-US"/>
        </w:rPr>
        <w:t xml:space="preserve"> та АПК (голова Руслана </w:t>
      </w:r>
      <w:proofErr w:type="spellStart"/>
      <w:r w:rsidRPr="00885FB5">
        <w:rPr>
          <w:sz w:val="26"/>
          <w:szCs w:val="26"/>
          <w:lang w:val="uk-UA" w:eastAsia="en-US"/>
        </w:rPr>
        <w:t>Мулявка</w:t>
      </w:r>
      <w:proofErr w:type="spellEnd"/>
      <w:r w:rsidRPr="00885FB5">
        <w:rPr>
          <w:sz w:val="26"/>
          <w:szCs w:val="26"/>
          <w:lang w:val="uk-UA" w:eastAsia="en-US"/>
        </w:rPr>
        <w:t>)</w:t>
      </w:r>
      <w:r w:rsidRPr="00885FB5">
        <w:rPr>
          <w:sz w:val="26"/>
          <w:szCs w:val="26"/>
          <w:lang w:eastAsia="en-US"/>
        </w:rPr>
        <w:t xml:space="preserve"> .</w:t>
      </w:r>
    </w:p>
    <w:p w:rsidR="00BE20E6" w:rsidRPr="00885FB5" w:rsidRDefault="00BE20E6" w:rsidP="00BE20E6">
      <w:pPr>
        <w:pStyle w:val="a3"/>
        <w:spacing w:before="0" w:beforeAutospacing="0" w:after="0" w:afterAutospacing="0" w:line="276" w:lineRule="auto"/>
        <w:ind w:firstLine="708"/>
        <w:jc w:val="both"/>
        <w:rPr>
          <w:sz w:val="26"/>
          <w:szCs w:val="26"/>
          <w:lang w:val="uk-UA" w:eastAsia="en-US"/>
        </w:rPr>
      </w:pPr>
      <w:r w:rsidRPr="00885FB5">
        <w:rPr>
          <w:sz w:val="26"/>
          <w:szCs w:val="26"/>
          <w:lang w:val="uk-UA" w:eastAsia="en-US"/>
        </w:rPr>
        <w:t xml:space="preserve">21. Рішення набирає чинності з моменту оприлюднення на офіційному                </w:t>
      </w:r>
      <w:proofErr w:type="spellStart"/>
      <w:r w:rsidRPr="00885FB5">
        <w:rPr>
          <w:sz w:val="26"/>
          <w:szCs w:val="26"/>
          <w:lang w:val="uk-UA" w:eastAsia="en-US"/>
        </w:rPr>
        <w:t>веб-сайті</w:t>
      </w:r>
      <w:proofErr w:type="spellEnd"/>
      <w:r w:rsidRPr="00885FB5">
        <w:rPr>
          <w:sz w:val="26"/>
          <w:szCs w:val="26"/>
          <w:lang w:val="uk-UA" w:eastAsia="en-US"/>
        </w:rPr>
        <w:t xml:space="preserve"> Радехівської  міської  ради.</w:t>
      </w:r>
    </w:p>
    <w:p w:rsidR="00BE20E6" w:rsidRPr="00885FB5" w:rsidRDefault="00BE20E6" w:rsidP="00BE20E6">
      <w:pPr>
        <w:pStyle w:val="a3"/>
        <w:spacing w:before="0" w:beforeAutospacing="0" w:after="0" w:afterAutospacing="0" w:line="276" w:lineRule="auto"/>
        <w:ind w:firstLine="708"/>
        <w:jc w:val="both"/>
        <w:rPr>
          <w:sz w:val="26"/>
          <w:szCs w:val="26"/>
          <w:lang w:val="uk-UA" w:eastAsia="en-US"/>
        </w:rPr>
      </w:pPr>
    </w:p>
    <w:p w:rsidR="00BE20E6" w:rsidRDefault="00BE20E6" w:rsidP="00BE20E6">
      <w:pPr>
        <w:pStyle w:val="a3"/>
        <w:spacing w:before="0" w:beforeAutospacing="0" w:after="0" w:afterAutospacing="0" w:line="276" w:lineRule="auto"/>
        <w:ind w:firstLine="708"/>
        <w:jc w:val="both"/>
        <w:rPr>
          <w:sz w:val="26"/>
          <w:szCs w:val="26"/>
          <w:lang w:val="uk-UA" w:eastAsia="en-US"/>
        </w:rPr>
      </w:pPr>
    </w:p>
    <w:p w:rsidR="00BE20E6" w:rsidRPr="00AA172D" w:rsidRDefault="00BE20E6" w:rsidP="00BE20E6">
      <w:pPr>
        <w:pStyle w:val="a3"/>
        <w:spacing w:before="0" w:beforeAutospacing="0" w:after="0" w:afterAutospacing="0" w:line="276" w:lineRule="auto"/>
        <w:ind w:firstLine="708"/>
        <w:jc w:val="both"/>
        <w:rPr>
          <w:sz w:val="26"/>
          <w:szCs w:val="26"/>
          <w:lang w:val="uk-UA" w:eastAsia="en-US"/>
        </w:rPr>
      </w:pPr>
    </w:p>
    <w:p w:rsidR="00BE20E6" w:rsidRPr="004C4C58" w:rsidRDefault="00BE20E6" w:rsidP="00BE20E6">
      <w:pPr>
        <w:pStyle w:val="a3"/>
        <w:spacing w:before="0" w:beforeAutospacing="0" w:after="0" w:afterAutospacing="0" w:line="276" w:lineRule="auto"/>
        <w:jc w:val="both"/>
        <w:rPr>
          <w:b/>
          <w:sz w:val="26"/>
          <w:szCs w:val="26"/>
          <w:lang w:val="uk-UA" w:eastAsia="en-US"/>
        </w:rPr>
      </w:pPr>
      <w:r w:rsidRPr="00AA172D">
        <w:rPr>
          <w:sz w:val="26"/>
          <w:szCs w:val="26"/>
          <w:lang w:val="uk-UA" w:eastAsia="en-US"/>
        </w:rPr>
        <w:t xml:space="preserve">                     </w:t>
      </w:r>
      <w:proofErr w:type="spellStart"/>
      <w:r w:rsidRPr="00AA172D">
        <w:rPr>
          <w:b/>
          <w:sz w:val="26"/>
          <w:szCs w:val="26"/>
          <w:lang w:eastAsia="en-US"/>
        </w:rPr>
        <w:t>Міський</w:t>
      </w:r>
      <w:proofErr w:type="spellEnd"/>
      <w:r w:rsidRPr="00AA172D">
        <w:rPr>
          <w:b/>
          <w:sz w:val="26"/>
          <w:szCs w:val="26"/>
          <w:lang w:eastAsia="en-US"/>
        </w:rPr>
        <w:t xml:space="preserve">  голова                   </w:t>
      </w:r>
      <w:r w:rsidRPr="00AA172D">
        <w:rPr>
          <w:b/>
          <w:sz w:val="26"/>
          <w:szCs w:val="26"/>
          <w:lang w:val="uk-UA" w:eastAsia="en-US"/>
        </w:rPr>
        <w:t xml:space="preserve">          </w:t>
      </w:r>
      <w:r w:rsidRPr="00AA172D">
        <w:rPr>
          <w:b/>
          <w:sz w:val="26"/>
          <w:szCs w:val="26"/>
          <w:lang w:eastAsia="en-US"/>
        </w:rPr>
        <w:t xml:space="preserve">          Степан  </w:t>
      </w:r>
      <w:r>
        <w:rPr>
          <w:b/>
          <w:sz w:val="26"/>
          <w:szCs w:val="26"/>
          <w:lang w:val="uk-UA" w:eastAsia="en-US"/>
        </w:rPr>
        <w:t>КОХАНЧУК</w:t>
      </w:r>
    </w:p>
    <w:p w:rsidR="00BE20E6" w:rsidRDefault="00BE20E6" w:rsidP="00BE20E6">
      <w:pPr>
        <w:pStyle w:val="a3"/>
        <w:spacing w:before="0" w:beforeAutospacing="0" w:after="0" w:afterAutospacing="0" w:line="276" w:lineRule="auto"/>
        <w:jc w:val="both"/>
        <w:rPr>
          <w:b/>
          <w:sz w:val="26"/>
          <w:szCs w:val="26"/>
          <w:lang w:val="uk-UA" w:eastAsia="en-US"/>
        </w:rPr>
      </w:pPr>
    </w:p>
    <w:p w:rsidR="00BE20E6" w:rsidRDefault="00BE20E6" w:rsidP="00BE20E6">
      <w:pPr>
        <w:pStyle w:val="a3"/>
        <w:spacing w:before="0" w:beforeAutospacing="0" w:after="0" w:afterAutospacing="0" w:line="276" w:lineRule="auto"/>
        <w:jc w:val="both"/>
        <w:rPr>
          <w:b/>
          <w:sz w:val="26"/>
          <w:szCs w:val="26"/>
          <w:lang w:val="uk-UA" w:eastAsia="en-US"/>
        </w:rPr>
      </w:pPr>
    </w:p>
    <w:p w:rsidR="00BE20E6" w:rsidRDefault="00BE20E6" w:rsidP="00BE20E6">
      <w:pPr>
        <w:pStyle w:val="a3"/>
        <w:spacing w:before="0" w:beforeAutospacing="0" w:after="0" w:afterAutospacing="0" w:line="276" w:lineRule="auto"/>
        <w:jc w:val="both"/>
        <w:rPr>
          <w:b/>
          <w:sz w:val="26"/>
          <w:szCs w:val="26"/>
          <w:lang w:val="uk-UA" w:eastAsia="en-US"/>
        </w:rPr>
      </w:pPr>
    </w:p>
    <w:p w:rsidR="00A10D56" w:rsidRDefault="00A10D56" w:rsidP="00A10D56">
      <w:pPr>
        <w:pStyle w:val="a3"/>
        <w:spacing w:before="0" w:beforeAutospacing="0" w:after="0" w:afterAutospacing="0" w:line="276" w:lineRule="auto"/>
        <w:jc w:val="both"/>
        <w:rPr>
          <w:b/>
          <w:sz w:val="26"/>
          <w:szCs w:val="26"/>
          <w:lang w:val="uk-UA" w:eastAsia="en-US"/>
        </w:rPr>
      </w:pPr>
    </w:p>
    <w:p w:rsidR="00A10D56" w:rsidRDefault="00A10D56" w:rsidP="00A10D56">
      <w:pPr>
        <w:pStyle w:val="a3"/>
        <w:spacing w:before="0" w:beforeAutospacing="0" w:after="0" w:afterAutospacing="0" w:line="276" w:lineRule="auto"/>
        <w:jc w:val="both"/>
        <w:rPr>
          <w:b/>
          <w:sz w:val="26"/>
          <w:szCs w:val="26"/>
          <w:lang w:val="uk-UA" w:eastAsia="en-US"/>
        </w:rPr>
      </w:pPr>
    </w:p>
    <w:p w:rsidR="00A10D56" w:rsidRDefault="00A10D56" w:rsidP="00A10D56">
      <w:pPr>
        <w:pStyle w:val="a3"/>
        <w:spacing w:before="0" w:beforeAutospacing="0" w:after="0" w:afterAutospacing="0" w:line="276" w:lineRule="auto"/>
        <w:jc w:val="both"/>
        <w:rPr>
          <w:b/>
          <w:sz w:val="26"/>
          <w:szCs w:val="26"/>
          <w:lang w:val="uk-UA" w:eastAsia="en-US"/>
        </w:rPr>
      </w:pPr>
    </w:p>
    <w:p w:rsidR="00860C03" w:rsidRDefault="00860C03"/>
    <w:sectPr w:rsidR="00860C03" w:rsidSect="00860C03">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10D56"/>
    <w:rsid w:val="00304A21"/>
    <w:rsid w:val="005E6718"/>
    <w:rsid w:val="005F3799"/>
    <w:rsid w:val="0071669E"/>
    <w:rsid w:val="00860C03"/>
    <w:rsid w:val="00A10D56"/>
    <w:rsid w:val="00BE20E6"/>
    <w:rsid w:val="00C4388D"/>
    <w:rsid w:val="00F11992"/>
    <w:rsid w:val="00FB2B0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0D56"/>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uiPriority w:val="99"/>
    <w:qFormat/>
    <w:rsid w:val="00A10D56"/>
    <w:pPr>
      <w:keepNext/>
      <w:keepLines/>
      <w:spacing w:before="200" w:line="276" w:lineRule="auto"/>
      <w:outlineLvl w:val="1"/>
    </w:pPr>
    <w:rPr>
      <w:rFonts w:ascii="Cambria" w:eastAsia="Calibri" w:hAnsi="Cambria"/>
      <w:b/>
      <w:bCs/>
      <w:color w:val="4F81BD"/>
      <w:sz w:val="26"/>
      <w:szCs w:val="26"/>
      <w:lang w:eastAsia="en-US"/>
    </w:rPr>
  </w:style>
  <w:style w:type="paragraph" w:styleId="4">
    <w:name w:val="heading 4"/>
    <w:basedOn w:val="a"/>
    <w:next w:val="a"/>
    <w:link w:val="40"/>
    <w:uiPriority w:val="99"/>
    <w:qFormat/>
    <w:rsid w:val="00A10D56"/>
    <w:pPr>
      <w:keepNext/>
      <w:keepLines/>
      <w:spacing w:before="200" w:line="276" w:lineRule="auto"/>
      <w:outlineLvl w:val="3"/>
    </w:pPr>
    <w:rPr>
      <w:rFonts w:ascii="Cambria" w:hAnsi="Cambria"/>
      <w:b/>
      <w:bCs/>
      <w:i/>
      <w:iCs/>
      <w:color w:val="4F81BD"/>
      <w:sz w:val="22"/>
      <w:szCs w:val="22"/>
      <w:lang w:eastAsia="en-US"/>
    </w:rPr>
  </w:style>
  <w:style w:type="paragraph" w:styleId="5">
    <w:name w:val="heading 5"/>
    <w:basedOn w:val="a"/>
    <w:next w:val="a"/>
    <w:link w:val="50"/>
    <w:uiPriority w:val="99"/>
    <w:qFormat/>
    <w:rsid w:val="00A10D56"/>
    <w:pPr>
      <w:keepNext/>
      <w:keepLines/>
      <w:spacing w:before="200" w:line="276" w:lineRule="auto"/>
      <w:outlineLvl w:val="4"/>
    </w:pPr>
    <w:rPr>
      <w:rFonts w:ascii="Cambria" w:hAnsi="Cambria"/>
      <w:color w:val="243F6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A10D56"/>
    <w:rPr>
      <w:rFonts w:ascii="Cambria" w:eastAsia="Calibri" w:hAnsi="Cambria" w:cs="Times New Roman"/>
      <w:b/>
      <w:bCs/>
      <w:color w:val="4F81BD"/>
      <w:sz w:val="26"/>
      <w:szCs w:val="26"/>
      <w:lang w:val="ru-RU"/>
    </w:rPr>
  </w:style>
  <w:style w:type="character" w:customStyle="1" w:styleId="40">
    <w:name w:val="Заголовок 4 Знак"/>
    <w:basedOn w:val="a0"/>
    <w:link w:val="4"/>
    <w:uiPriority w:val="99"/>
    <w:rsid w:val="00A10D56"/>
    <w:rPr>
      <w:rFonts w:ascii="Cambria" w:eastAsia="Times New Roman" w:hAnsi="Cambria" w:cs="Times New Roman"/>
      <w:b/>
      <w:bCs/>
      <w:i/>
      <w:iCs/>
      <w:color w:val="4F81BD"/>
      <w:lang w:val="ru-RU"/>
    </w:rPr>
  </w:style>
  <w:style w:type="character" w:customStyle="1" w:styleId="50">
    <w:name w:val="Заголовок 5 Знак"/>
    <w:basedOn w:val="a0"/>
    <w:link w:val="5"/>
    <w:uiPriority w:val="99"/>
    <w:rsid w:val="00A10D56"/>
    <w:rPr>
      <w:rFonts w:ascii="Cambria" w:eastAsia="Times New Roman" w:hAnsi="Cambria" w:cs="Times New Roman"/>
      <w:color w:val="243F60"/>
      <w:lang w:val="ru-RU"/>
    </w:rPr>
  </w:style>
  <w:style w:type="paragraph" w:styleId="a3">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4"/>
    <w:uiPriority w:val="99"/>
    <w:qFormat/>
    <w:rsid w:val="00A10D56"/>
    <w:pPr>
      <w:spacing w:before="100" w:beforeAutospacing="1" w:after="100" w:afterAutospacing="1"/>
    </w:pPr>
    <w:rPr>
      <w:rFonts w:eastAsia="Calibri"/>
      <w:szCs w:val="20"/>
    </w:rPr>
  </w:style>
  <w:style w:type="character" w:customStyle="1" w:styleId="a4">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3"/>
    <w:uiPriority w:val="99"/>
    <w:locked/>
    <w:rsid w:val="00A10D56"/>
    <w:rPr>
      <w:rFonts w:ascii="Times New Roman" w:eastAsia="Calibri" w:hAnsi="Times New Roman" w:cs="Times New Roman"/>
      <w:sz w:val="24"/>
      <w:szCs w:val="20"/>
      <w:lang w:val="ru-RU" w:eastAsia="ru-RU"/>
    </w:rPr>
  </w:style>
  <w:style w:type="paragraph" w:styleId="a5">
    <w:name w:val="List"/>
    <w:basedOn w:val="a"/>
    <w:uiPriority w:val="99"/>
    <w:rsid w:val="00A10D56"/>
    <w:pPr>
      <w:ind w:left="283" w:hanging="283"/>
      <w:contextualSpacing/>
    </w:pPr>
    <w:rPr>
      <w:rFonts w:eastAsia="Calibri"/>
      <w:lang w:val="uk-UA" w:eastAsia="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7357</Words>
  <Characters>4194</Characters>
  <Application>Microsoft Office Word</Application>
  <DocSecurity>0</DocSecurity>
  <Lines>34</Lines>
  <Paragraphs>23</Paragraphs>
  <ScaleCrop>false</ScaleCrop>
  <Company>SPecialiST RePack</Company>
  <LinksUpToDate>false</LinksUpToDate>
  <CharactersWithSpaces>11528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3</cp:revision>
  <dcterms:created xsi:type="dcterms:W3CDTF">2021-07-20T13:33:00Z</dcterms:created>
  <dcterms:modified xsi:type="dcterms:W3CDTF">2021-07-27T15:01:00Z</dcterms:modified>
</cp:coreProperties>
</file>